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D4D" w:rsidRPr="00215DCB" w:rsidRDefault="008D3C5C" w:rsidP="004A6D4D">
      <w:pPr>
        <w:rPr>
          <w:b/>
          <w:bCs/>
        </w:rPr>
      </w:pPr>
      <w:r>
        <w:rPr>
          <w:b/>
          <w:bCs/>
        </w:rPr>
        <w:t xml:space="preserve">Załącznik nr 5.  Regulamin  </w:t>
      </w:r>
      <w:r w:rsidR="004A6D4D" w:rsidRPr="00215DCB">
        <w:rPr>
          <w:b/>
          <w:bCs/>
        </w:rPr>
        <w:t xml:space="preserve"> Komisji Oceny Wniosków.</w:t>
      </w:r>
    </w:p>
    <w:p w:rsidR="004A6D4D" w:rsidRPr="00215DCB" w:rsidRDefault="003938E3" w:rsidP="004A6D4D">
      <w:pPr>
        <w:jc w:val="center"/>
        <w:rPr>
          <w:sz w:val="24"/>
          <w:szCs w:val="24"/>
        </w:rPr>
      </w:pPr>
      <w:r w:rsidRPr="00B6124F">
        <w:rPr>
          <w:noProof/>
        </w:rPr>
        <w:drawing>
          <wp:inline distT="0" distB="0" distL="0" distR="0">
            <wp:extent cx="5764530" cy="556260"/>
            <wp:effectExtent l="0" t="0" r="762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4530" cy="556260"/>
                    </a:xfrm>
                    <a:prstGeom prst="rect">
                      <a:avLst/>
                    </a:prstGeom>
                    <a:noFill/>
                    <a:ln>
                      <a:noFill/>
                    </a:ln>
                  </pic:spPr>
                </pic:pic>
              </a:graphicData>
            </a:graphic>
          </wp:inline>
        </w:drawing>
      </w:r>
    </w:p>
    <w:p w:rsidR="004A6D4D" w:rsidRPr="00215DCB" w:rsidRDefault="004A6D4D" w:rsidP="004A6D4D">
      <w:pPr>
        <w:rPr>
          <w:sz w:val="24"/>
          <w:szCs w:val="24"/>
        </w:rPr>
      </w:pPr>
    </w:p>
    <w:p w:rsidR="00035C76" w:rsidRDefault="00035C76" w:rsidP="00035C76">
      <w:pPr>
        <w:suppressAutoHyphens/>
        <w:spacing w:after="120" w:line="240" w:lineRule="auto"/>
        <w:jc w:val="center"/>
        <w:rPr>
          <w:b/>
          <w:bCs/>
        </w:rPr>
      </w:pPr>
      <w:r>
        <w:rPr>
          <w:b/>
          <w:bCs/>
        </w:rPr>
        <w:t xml:space="preserve">Regulamin Komisji Oceny Wniosków </w:t>
      </w:r>
    </w:p>
    <w:p w:rsidR="004A6D4D" w:rsidRPr="00215DCB" w:rsidRDefault="00035C76" w:rsidP="00035C76">
      <w:pPr>
        <w:suppressAutoHyphens/>
        <w:spacing w:after="120" w:line="240" w:lineRule="auto"/>
        <w:jc w:val="center"/>
        <w:rPr>
          <w:b/>
          <w:bCs/>
        </w:rPr>
      </w:pPr>
      <w:r>
        <w:rPr>
          <w:b/>
          <w:bCs/>
        </w:rPr>
        <w:t>U</w:t>
      </w:r>
      <w:r w:rsidR="004A6D4D" w:rsidRPr="00215DCB">
        <w:rPr>
          <w:b/>
          <w:bCs/>
        </w:rPr>
        <w:t>czestników projektu ubiegających się  o otrzymanie wsparcia finansowego</w:t>
      </w:r>
      <w:r w:rsidR="004A6D4D" w:rsidRPr="00215DCB">
        <w:rPr>
          <w:b/>
          <w:bCs/>
          <w:vertAlign w:val="superscript"/>
        </w:rPr>
        <w:footnoteReference w:id="1"/>
      </w:r>
      <w:r w:rsidR="004A6D4D" w:rsidRPr="00215DCB">
        <w:rPr>
          <w:b/>
          <w:bCs/>
        </w:rPr>
        <w:t xml:space="preserve"> </w:t>
      </w:r>
    </w:p>
    <w:p w:rsidR="00035C76" w:rsidRDefault="00035C76" w:rsidP="00035C76">
      <w:pPr>
        <w:suppressAutoHyphens/>
        <w:spacing w:after="120" w:line="240" w:lineRule="auto"/>
        <w:jc w:val="center"/>
        <w:rPr>
          <w:b/>
          <w:bCs/>
        </w:rPr>
      </w:pPr>
      <w:r>
        <w:rPr>
          <w:b/>
          <w:bCs/>
        </w:rPr>
        <w:t>w ramach projektu pn. TWÓJ BIZNES – TWOJA PRACA 2</w:t>
      </w:r>
    </w:p>
    <w:p w:rsidR="00035C76" w:rsidRDefault="00035C76" w:rsidP="00035C76">
      <w:pPr>
        <w:suppressAutoHyphens/>
        <w:spacing w:after="120" w:line="240" w:lineRule="auto"/>
        <w:jc w:val="center"/>
        <w:rPr>
          <w:b/>
          <w:bCs/>
        </w:rPr>
      </w:pPr>
      <w:r>
        <w:rPr>
          <w:b/>
          <w:bCs/>
        </w:rPr>
        <w:t xml:space="preserve">realizowanego przez Miasto Opole / Powiatowy Urząd Pracy w Opolu  </w:t>
      </w:r>
    </w:p>
    <w:p w:rsidR="00035C76" w:rsidRDefault="00035C76" w:rsidP="00035C76">
      <w:pPr>
        <w:suppressAutoHyphens/>
        <w:spacing w:after="120" w:line="240" w:lineRule="auto"/>
        <w:jc w:val="center"/>
        <w:rPr>
          <w:b/>
          <w:bCs/>
        </w:rPr>
      </w:pPr>
      <w:r>
        <w:rPr>
          <w:b/>
          <w:bCs/>
        </w:rPr>
        <w:t>w partnerstwie ze Stowarzyszeniem „Promocja Przedsiębiorczości”</w:t>
      </w:r>
    </w:p>
    <w:p w:rsidR="004A6D4D" w:rsidRPr="00215DCB" w:rsidRDefault="004A6D4D" w:rsidP="00035C76">
      <w:pPr>
        <w:suppressAutoHyphens/>
        <w:spacing w:after="120" w:line="240" w:lineRule="auto"/>
        <w:jc w:val="center"/>
        <w:rPr>
          <w:b/>
          <w:bCs/>
        </w:rPr>
      </w:pPr>
      <w:r w:rsidRPr="00215DCB">
        <w:rPr>
          <w:b/>
          <w:bCs/>
        </w:rPr>
        <w:t xml:space="preserve">w ramach Działania 7.3  </w:t>
      </w:r>
      <w:r w:rsidRPr="00215DCB">
        <w:rPr>
          <w:b/>
          <w:bCs/>
          <w:i/>
        </w:rPr>
        <w:t>Zakładanie działalności gospodarczej</w:t>
      </w:r>
    </w:p>
    <w:p w:rsidR="004A6D4D" w:rsidRPr="00215DCB" w:rsidRDefault="004A6D4D" w:rsidP="00035C76">
      <w:pPr>
        <w:suppressAutoHyphens/>
        <w:spacing w:after="120" w:line="240" w:lineRule="auto"/>
        <w:jc w:val="center"/>
        <w:rPr>
          <w:b/>
          <w:bCs/>
        </w:rPr>
      </w:pPr>
      <w:r w:rsidRPr="00215DCB">
        <w:rPr>
          <w:b/>
          <w:bCs/>
        </w:rPr>
        <w:t>Regionalnego Programu Operacyjnego Województwa Opolskiego na lata 2014-2020</w:t>
      </w:r>
    </w:p>
    <w:p w:rsidR="004A6D4D" w:rsidRDefault="004A6D4D" w:rsidP="00035C76">
      <w:pPr>
        <w:suppressAutoHyphens/>
        <w:spacing w:after="120" w:line="240" w:lineRule="auto"/>
        <w:jc w:val="center"/>
        <w:rPr>
          <w:b/>
          <w:bCs/>
        </w:rPr>
      </w:pPr>
    </w:p>
    <w:p w:rsidR="00342F44" w:rsidRPr="00215DCB" w:rsidRDefault="00342F44" w:rsidP="00035C76">
      <w:pPr>
        <w:suppressAutoHyphens/>
        <w:spacing w:after="120" w:line="240" w:lineRule="auto"/>
        <w:jc w:val="center"/>
        <w:rPr>
          <w:b/>
          <w:bCs/>
        </w:rPr>
      </w:pPr>
    </w:p>
    <w:p w:rsidR="004A6D4D" w:rsidRPr="00215DCB" w:rsidRDefault="004A6D4D" w:rsidP="004A6D4D">
      <w:pPr>
        <w:suppressAutoHyphens/>
        <w:spacing w:after="0" w:line="240" w:lineRule="auto"/>
        <w:jc w:val="center"/>
        <w:rPr>
          <w:b/>
        </w:rPr>
      </w:pPr>
      <w:r w:rsidRPr="00215DCB">
        <w:rPr>
          <w:b/>
        </w:rPr>
        <w:t>§ 1</w:t>
      </w:r>
    </w:p>
    <w:p w:rsidR="004A6D4D" w:rsidRPr="00215DCB" w:rsidRDefault="004A6D4D" w:rsidP="004A6D4D">
      <w:pPr>
        <w:suppressAutoHyphens/>
        <w:spacing w:after="0" w:line="240" w:lineRule="auto"/>
        <w:jc w:val="center"/>
        <w:rPr>
          <w:b/>
        </w:rPr>
      </w:pPr>
      <w:r w:rsidRPr="00215DCB">
        <w:rPr>
          <w:b/>
        </w:rPr>
        <w:t>Postanowienia ogólne</w:t>
      </w:r>
    </w:p>
    <w:p w:rsidR="004A6D4D" w:rsidRPr="00215DCB" w:rsidRDefault="004A6D4D" w:rsidP="004A6D4D">
      <w:pPr>
        <w:suppressAutoHyphens/>
        <w:spacing w:after="0" w:line="240" w:lineRule="auto"/>
        <w:jc w:val="center"/>
        <w:rPr>
          <w:b/>
        </w:rPr>
      </w:pPr>
    </w:p>
    <w:p w:rsidR="004A6D4D" w:rsidRPr="00C62D28" w:rsidRDefault="00D17501" w:rsidP="004A6D4D">
      <w:pPr>
        <w:numPr>
          <w:ilvl w:val="0"/>
          <w:numId w:val="1"/>
        </w:numPr>
        <w:suppressAutoHyphens/>
        <w:spacing w:after="0" w:line="240" w:lineRule="auto"/>
        <w:jc w:val="both"/>
        <w:rPr>
          <w:rFonts w:asciiTheme="minorHAnsi" w:hAnsiTheme="minorHAnsi"/>
        </w:rPr>
      </w:pPr>
      <w:r w:rsidRPr="00C62D28">
        <w:t xml:space="preserve">Na potrzeby realizacji projektu pn. TWÓJ BIZNES – TWOJA PRACA </w:t>
      </w:r>
      <w:r w:rsidR="003938E3">
        <w:t xml:space="preserve">2 </w:t>
      </w:r>
      <w:r w:rsidRPr="00C62D28">
        <w:t>powołuje się dwie Komisje</w:t>
      </w:r>
      <w:r w:rsidR="004A6D4D" w:rsidRPr="00C62D28">
        <w:t xml:space="preserve"> Oceny Wniosków uczestników projektów ubiegających się  o otrzymanie wsparcia finansowego</w:t>
      </w:r>
      <w:r w:rsidRPr="00C62D28">
        <w:t xml:space="preserve">: </w:t>
      </w:r>
      <w:r w:rsidRPr="00C62D28">
        <w:rPr>
          <w:rFonts w:asciiTheme="minorHAnsi" w:hAnsiTheme="minorHAnsi" w:cs="Arial"/>
          <w:b/>
        </w:rPr>
        <w:t>Komisję Oceny Wniosków o dotację</w:t>
      </w:r>
      <w:r w:rsidRPr="00C62D28">
        <w:rPr>
          <w:rFonts w:asciiTheme="minorHAnsi" w:hAnsiTheme="minorHAnsi" w:cs="Arial"/>
        </w:rPr>
        <w:t xml:space="preserve"> powołaną przez Dyrektora Powiatowego Urzędu Pracy w Opolu – Realizatora projektu, do oceny merytorycznej Wniosków o dotację złożonych przez Uczestników projektu i </w:t>
      </w:r>
      <w:r w:rsidRPr="00C62D28">
        <w:rPr>
          <w:rFonts w:asciiTheme="minorHAnsi" w:hAnsiTheme="minorHAnsi" w:cs="Arial"/>
          <w:b/>
        </w:rPr>
        <w:t xml:space="preserve">Komisję Oceny Wniosków o przyznanie wsparcia pomostowego </w:t>
      </w:r>
      <w:r w:rsidRPr="00C62D28">
        <w:rPr>
          <w:rFonts w:asciiTheme="minorHAnsi" w:hAnsiTheme="minorHAnsi" w:cs="Arial"/>
        </w:rPr>
        <w:t>powołaną przez Partnera do oceny Wniosków o przyznanie podstawowego wsparcia pomostowego i Wniosków o przyznanie przedłużonego wsparcia pomostowego złożonego przez Uczestników projektu</w:t>
      </w:r>
      <w:r w:rsidR="004A6D4D" w:rsidRPr="00C62D28">
        <w:rPr>
          <w:rFonts w:asciiTheme="minorHAnsi" w:hAnsiTheme="minorHAnsi"/>
        </w:rPr>
        <w:t xml:space="preserve"> </w:t>
      </w:r>
      <w:r w:rsidRPr="00C62D28">
        <w:rPr>
          <w:rFonts w:asciiTheme="minorHAnsi" w:hAnsiTheme="minorHAnsi" w:cs="Arial"/>
        </w:rPr>
        <w:t>którzy otrzymali dotację</w:t>
      </w:r>
      <w:r w:rsidRPr="00C62D28">
        <w:rPr>
          <w:rFonts w:ascii="Arial" w:hAnsi="Arial" w:cs="Arial"/>
        </w:rPr>
        <w:t xml:space="preserve">.  </w:t>
      </w:r>
    </w:p>
    <w:p w:rsidR="004A6D4D" w:rsidRPr="00C62D28" w:rsidRDefault="004A6D4D" w:rsidP="004A6D4D">
      <w:pPr>
        <w:numPr>
          <w:ilvl w:val="0"/>
          <w:numId w:val="1"/>
        </w:numPr>
        <w:suppressAutoHyphens/>
        <w:spacing w:after="0" w:line="240" w:lineRule="auto"/>
        <w:jc w:val="both"/>
      </w:pPr>
      <w:r w:rsidRPr="00C62D28">
        <w:rPr>
          <w:b/>
        </w:rPr>
        <w:t xml:space="preserve">Komisja </w:t>
      </w:r>
      <w:r w:rsidR="00C82587" w:rsidRPr="00C62D28">
        <w:rPr>
          <w:b/>
        </w:rPr>
        <w:t>Oceny Wniosków o dotację</w:t>
      </w:r>
      <w:r w:rsidR="00C82587" w:rsidRPr="00C62D28">
        <w:t xml:space="preserve"> </w:t>
      </w:r>
      <w:r w:rsidRPr="00C62D28">
        <w:t>składa się z minimum 6 osób, tj.:</w:t>
      </w:r>
    </w:p>
    <w:p w:rsidR="004A6D4D" w:rsidRPr="00C62D28" w:rsidRDefault="004A6D4D" w:rsidP="00C82587">
      <w:pPr>
        <w:numPr>
          <w:ilvl w:val="0"/>
          <w:numId w:val="12"/>
        </w:numPr>
        <w:tabs>
          <w:tab w:val="num" w:pos="1440"/>
        </w:tabs>
        <w:suppressAutoHyphens/>
        <w:spacing w:after="0" w:line="240" w:lineRule="auto"/>
        <w:ind w:hanging="696"/>
        <w:jc w:val="both"/>
      </w:pPr>
      <w:r w:rsidRPr="00C62D28">
        <w:t>Przewodniczącego Komisji,</w:t>
      </w:r>
      <w:r w:rsidR="00C82587" w:rsidRPr="00C62D28">
        <w:t xml:space="preserve"> pełniącego jednocześnie funkcję sekretarza</w:t>
      </w:r>
    </w:p>
    <w:p w:rsidR="00C82587" w:rsidRPr="00C62D28" w:rsidRDefault="00C82587" w:rsidP="00C82587">
      <w:pPr>
        <w:numPr>
          <w:ilvl w:val="0"/>
          <w:numId w:val="12"/>
        </w:numPr>
        <w:tabs>
          <w:tab w:val="num" w:pos="1440"/>
        </w:tabs>
        <w:suppressAutoHyphens/>
        <w:spacing w:after="0" w:line="240" w:lineRule="auto"/>
        <w:ind w:hanging="696"/>
        <w:jc w:val="both"/>
      </w:pPr>
      <w:r w:rsidRPr="00C62D28">
        <w:t>5</w:t>
      </w:r>
      <w:r w:rsidR="004A6D4D" w:rsidRPr="00C62D28">
        <w:t xml:space="preserve"> członków (w tym co najmniej jedna osoba jest ekspertem zewnętrznym).</w:t>
      </w:r>
    </w:p>
    <w:p w:rsidR="00C82587" w:rsidRPr="00C62D28" w:rsidRDefault="00C82587" w:rsidP="00C82587">
      <w:pPr>
        <w:numPr>
          <w:ilvl w:val="0"/>
          <w:numId w:val="1"/>
        </w:numPr>
        <w:suppressAutoHyphens/>
        <w:spacing w:after="0" w:line="240" w:lineRule="auto"/>
        <w:jc w:val="both"/>
      </w:pPr>
      <w:r w:rsidRPr="00C62D28">
        <w:rPr>
          <w:b/>
        </w:rPr>
        <w:t xml:space="preserve">Komisja </w:t>
      </w:r>
      <w:r w:rsidRPr="00C62D28">
        <w:rPr>
          <w:rFonts w:asciiTheme="minorHAnsi" w:hAnsiTheme="minorHAnsi" w:cs="Arial"/>
          <w:b/>
        </w:rPr>
        <w:t xml:space="preserve">Oceny Wniosków o przyznanie wsparcia pomostowego </w:t>
      </w:r>
      <w:r w:rsidRPr="00C62D28">
        <w:t>składa się z minimum 6 osób, tj.:</w:t>
      </w:r>
    </w:p>
    <w:p w:rsidR="00C82587" w:rsidRPr="00C62D28" w:rsidRDefault="00C82587" w:rsidP="00C82587">
      <w:pPr>
        <w:numPr>
          <w:ilvl w:val="0"/>
          <w:numId w:val="12"/>
        </w:numPr>
        <w:tabs>
          <w:tab w:val="num" w:pos="1440"/>
        </w:tabs>
        <w:suppressAutoHyphens/>
        <w:spacing w:after="0" w:line="240" w:lineRule="auto"/>
        <w:ind w:hanging="696"/>
        <w:jc w:val="both"/>
      </w:pPr>
      <w:r w:rsidRPr="00C62D28">
        <w:t xml:space="preserve">Przewodniczącego Komisji, </w:t>
      </w:r>
    </w:p>
    <w:p w:rsidR="00C82587" w:rsidRPr="00C62D28" w:rsidRDefault="00C82587" w:rsidP="00C82587">
      <w:pPr>
        <w:numPr>
          <w:ilvl w:val="0"/>
          <w:numId w:val="12"/>
        </w:numPr>
        <w:tabs>
          <w:tab w:val="num" w:pos="1440"/>
        </w:tabs>
        <w:suppressAutoHyphens/>
        <w:spacing w:after="0" w:line="240" w:lineRule="auto"/>
        <w:ind w:hanging="696"/>
        <w:jc w:val="both"/>
      </w:pPr>
      <w:r w:rsidRPr="00C62D28">
        <w:t>Sekretarza,</w:t>
      </w:r>
    </w:p>
    <w:p w:rsidR="00C82587" w:rsidRPr="00C62D28" w:rsidRDefault="00C82587" w:rsidP="00C82587">
      <w:pPr>
        <w:numPr>
          <w:ilvl w:val="0"/>
          <w:numId w:val="12"/>
        </w:numPr>
        <w:tabs>
          <w:tab w:val="num" w:pos="1440"/>
        </w:tabs>
        <w:suppressAutoHyphens/>
        <w:spacing w:after="0" w:line="240" w:lineRule="auto"/>
        <w:ind w:hanging="696"/>
        <w:jc w:val="both"/>
      </w:pPr>
      <w:r w:rsidRPr="00C62D28">
        <w:t>4 członków (w tym co najmniej jedna osoba jest ekspertem zewnętrznym).</w:t>
      </w:r>
    </w:p>
    <w:p w:rsidR="004A6D4D" w:rsidRPr="00C62D28" w:rsidRDefault="004A6D4D" w:rsidP="004A6D4D">
      <w:pPr>
        <w:numPr>
          <w:ilvl w:val="0"/>
          <w:numId w:val="1"/>
        </w:numPr>
        <w:suppressAutoHyphens/>
        <w:spacing w:after="0" w:line="240" w:lineRule="auto"/>
        <w:jc w:val="both"/>
      </w:pPr>
      <w:r w:rsidRPr="00C62D28">
        <w:t xml:space="preserve">W skład </w:t>
      </w:r>
      <w:r w:rsidRPr="00C62D28">
        <w:rPr>
          <w:b/>
        </w:rPr>
        <w:t xml:space="preserve">Komisji </w:t>
      </w:r>
      <w:r w:rsidR="00EA4A90" w:rsidRPr="00C62D28">
        <w:rPr>
          <w:b/>
        </w:rPr>
        <w:t>Oceny Wniosków o dotację</w:t>
      </w:r>
      <w:r w:rsidR="00EA4A90" w:rsidRPr="00C62D28">
        <w:t xml:space="preserve"> </w:t>
      </w:r>
      <w:r w:rsidRPr="00C62D28">
        <w:t xml:space="preserve">mogą być </w:t>
      </w:r>
      <w:r w:rsidR="00F62EAC" w:rsidRPr="00C62D28">
        <w:t>powołani pracownicy Realizato</w:t>
      </w:r>
      <w:r w:rsidR="009545D5" w:rsidRPr="00C62D28">
        <w:t xml:space="preserve">ra projektu </w:t>
      </w:r>
      <w:r w:rsidRPr="00C62D28">
        <w:t>lub inne o</w:t>
      </w:r>
      <w:r w:rsidR="003938E3">
        <w:t>soby wskazane przez Realizatora</w:t>
      </w:r>
      <w:r w:rsidRPr="00C62D28">
        <w:t xml:space="preserve">. </w:t>
      </w:r>
    </w:p>
    <w:p w:rsidR="009545D5" w:rsidRPr="00C62D28" w:rsidRDefault="009545D5" w:rsidP="003B39D6">
      <w:pPr>
        <w:numPr>
          <w:ilvl w:val="0"/>
          <w:numId w:val="1"/>
        </w:numPr>
        <w:suppressAutoHyphens/>
        <w:spacing w:after="0" w:line="240" w:lineRule="auto"/>
        <w:jc w:val="both"/>
      </w:pPr>
      <w:r w:rsidRPr="00C62D28">
        <w:t xml:space="preserve">W skład </w:t>
      </w:r>
      <w:r w:rsidRPr="00C62D28">
        <w:rPr>
          <w:b/>
        </w:rPr>
        <w:t>Komisji Oceny Wnioskó</w:t>
      </w:r>
      <w:r w:rsidR="00786CF0" w:rsidRPr="00C62D28">
        <w:rPr>
          <w:b/>
        </w:rPr>
        <w:t>w o</w:t>
      </w:r>
      <w:r w:rsidR="003B39D6" w:rsidRPr="00C62D28">
        <w:rPr>
          <w:rFonts w:asciiTheme="minorHAnsi" w:hAnsiTheme="minorHAnsi" w:cs="Arial"/>
          <w:b/>
        </w:rPr>
        <w:t xml:space="preserve"> przyznanie wsparcia pomostowego</w:t>
      </w:r>
      <w:r w:rsidRPr="00C62D28">
        <w:t xml:space="preserve"> mogą być powołani pracownicy Partnera lub inne o</w:t>
      </w:r>
      <w:r w:rsidR="003938E3">
        <w:t>soby wskazane przez Partnera</w:t>
      </w:r>
      <w:r w:rsidRPr="00C62D28">
        <w:t xml:space="preserve">. </w:t>
      </w:r>
    </w:p>
    <w:p w:rsidR="004A6D4D" w:rsidRPr="00C62D28" w:rsidRDefault="004A6D4D" w:rsidP="004A6D4D">
      <w:pPr>
        <w:numPr>
          <w:ilvl w:val="0"/>
          <w:numId w:val="1"/>
        </w:numPr>
        <w:suppressAutoHyphens/>
        <w:spacing w:after="0" w:line="240" w:lineRule="auto"/>
        <w:contextualSpacing/>
        <w:jc w:val="both"/>
      </w:pPr>
      <w:r w:rsidRPr="00C62D28">
        <w:t>Osoby powołan</w:t>
      </w:r>
      <w:r w:rsidR="003B39D6" w:rsidRPr="00C62D28">
        <w:t>e do pracy w Komisjach</w:t>
      </w:r>
      <w:r w:rsidRPr="00C62D28">
        <w:t xml:space="preserve"> powinny posiadać kwalifikacje umożliwiające właściwą ocenę wniosków uczestników projektu o otrzymanie wsparcia finansowego.</w:t>
      </w:r>
    </w:p>
    <w:p w:rsidR="004A6D4D" w:rsidRPr="00C62D28" w:rsidRDefault="004A6D4D" w:rsidP="004A6D4D">
      <w:pPr>
        <w:numPr>
          <w:ilvl w:val="0"/>
          <w:numId w:val="1"/>
        </w:numPr>
        <w:suppressAutoHyphens/>
        <w:spacing w:after="0" w:line="240" w:lineRule="auto"/>
        <w:contextualSpacing/>
        <w:jc w:val="both"/>
      </w:pPr>
      <w:r w:rsidRPr="00C62D28">
        <w:t>Wynagrodzenie osób powołanych do pracy w Komisji jest wydatkiem kwalifik</w:t>
      </w:r>
      <w:r w:rsidR="00786CF0" w:rsidRPr="00C62D28">
        <w:t>owalnym. Pracownicy Realizatora projektu i Partnera</w:t>
      </w:r>
      <w:r w:rsidRPr="00C62D28">
        <w:t xml:space="preserve"> biorący udział w realizacji projektu i otrzymujący już z tego tytułu wynagrodzenie, nie otrzymują dodatkowych środków w związku z udziałem w pracach Komisji (podwójne wynagradzanie).</w:t>
      </w:r>
    </w:p>
    <w:p w:rsidR="004A6D4D" w:rsidRPr="00C62D28" w:rsidRDefault="004A6D4D" w:rsidP="004A6D4D">
      <w:pPr>
        <w:numPr>
          <w:ilvl w:val="0"/>
          <w:numId w:val="13"/>
        </w:numPr>
        <w:tabs>
          <w:tab w:val="clear" w:pos="1240"/>
          <w:tab w:val="num" w:pos="709"/>
        </w:tabs>
        <w:suppressAutoHyphens/>
        <w:autoSpaceDE w:val="0"/>
        <w:autoSpaceDN w:val="0"/>
        <w:adjustRightInd w:val="0"/>
        <w:spacing w:after="0" w:line="240" w:lineRule="auto"/>
        <w:ind w:left="709" w:hanging="379"/>
        <w:jc w:val="both"/>
      </w:pPr>
      <w:r w:rsidRPr="00C62D28">
        <w:t>Przedstawiciel Instytucji Pośredniczącej, tj. Wojewódzkiego Urzędu Pracy w </w:t>
      </w:r>
      <w:r w:rsidR="003938E3">
        <w:t>Opolu</w:t>
      </w:r>
      <w:r w:rsidR="004E20D7">
        <w:t xml:space="preserve"> (IP) może brać udział w posiedzeniach</w:t>
      </w:r>
      <w:r w:rsidRPr="00C62D28">
        <w:t xml:space="preserve"> </w:t>
      </w:r>
      <w:r w:rsidR="00786CF0" w:rsidRPr="00C62D28">
        <w:rPr>
          <w:b/>
        </w:rPr>
        <w:t>Komisji Oceny Wniosków o dotację</w:t>
      </w:r>
      <w:r w:rsidR="00786CF0" w:rsidRPr="00C62D28">
        <w:t xml:space="preserve"> i </w:t>
      </w:r>
      <w:r w:rsidR="00786CF0" w:rsidRPr="00C62D28">
        <w:rPr>
          <w:b/>
        </w:rPr>
        <w:t>Komisji Oceny Wniosków o</w:t>
      </w:r>
      <w:r w:rsidR="00786CF0" w:rsidRPr="00C62D28">
        <w:rPr>
          <w:rFonts w:asciiTheme="minorHAnsi" w:hAnsiTheme="minorHAnsi" w:cs="Arial"/>
          <w:b/>
        </w:rPr>
        <w:t xml:space="preserve"> przyznanie wsparcia pomostowego </w:t>
      </w:r>
      <w:r w:rsidR="004E20D7">
        <w:rPr>
          <w:rFonts w:asciiTheme="minorHAnsi" w:hAnsiTheme="minorHAnsi" w:cs="Arial"/>
          <w:b/>
        </w:rPr>
        <w:t>w roli obserwatora. Obserwator ma prawo rea</w:t>
      </w:r>
      <w:r w:rsidRPr="00C62D28">
        <w:rPr>
          <w:rFonts w:cs="Arial"/>
        </w:rPr>
        <w:t>gowania i ewentualnej interwencji w przypadku stwierdzenia naruszenia procedur oceny wniosku oraz wg</w:t>
      </w:r>
      <w:r w:rsidR="00311083" w:rsidRPr="00C62D28">
        <w:rPr>
          <w:rFonts w:cs="Arial"/>
        </w:rPr>
        <w:t>lądu do ocenianych przez Komisje</w:t>
      </w:r>
      <w:r w:rsidRPr="00C62D28">
        <w:rPr>
          <w:rFonts w:cs="Arial"/>
        </w:rPr>
        <w:t xml:space="preserve"> wniosków i </w:t>
      </w:r>
      <w:r w:rsidRPr="00C62D28">
        <w:rPr>
          <w:rFonts w:cs="Arial"/>
        </w:rPr>
        <w:lastRenderedPageBreak/>
        <w:t xml:space="preserve">wniesienia zastrzeżeń do dokonanej oceny, co powinno zostać odnotowane w protokole z posiedzenia </w:t>
      </w:r>
      <w:r w:rsidR="00295017" w:rsidRPr="00C62D28">
        <w:rPr>
          <w:b/>
        </w:rPr>
        <w:t>Komisji Oceny Wniosków o dotację</w:t>
      </w:r>
      <w:r w:rsidR="00295017" w:rsidRPr="00C62D28">
        <w:t xml:space="preserve"> i </w:t>
      </w:r>
      <w:r w:rsidR="00295017" w:rsidRPr="00C62D28">
        <w:rPr>
          <w:b/>
        </w:rPr>
        <w:t>Komisji Oceny Wniosków o</w:t>
      </w:r>
      <w:r w:rsidR="00295017" w:rsidRPr="00C62D28">
        <w:rPr>
          <w:rFonts w:asciiTheme="minorHAnsi" w:hAnsiTheme="minorHAnsi" w:cs="Arial"/>
          <w:b/>
        </w:rPr>
        <w:t xml:space="preserve"> przyznanie wsparcia pomostowego</w:t>
      </w:r>
      <w:r w:rsidRPr="00C62D28">
        <w:rPr>
          <w:rFonts w:cs="Arial"/>
        </w:rPr>
        <w:t>.</w:t>
      </w:r>
    </w:p>
    <w:p w:rsidR="004A6D4D" w:rsidRDefault="004A6D4D" w:rsidP="004A6D4D">
      <w:pPr>
        <w:suppressAutoHyphens/>
        <w:spacing w:after="0" w:line="240" w:lineRule="auto"/>
        <w:ind w:left="357"/>
        <w:jc w:val="both"/>
      </w:pPr>
    </w:p>
    <w:p w:rsidR="00342F44" w:rsidRPr="00C62D28" w:rsidRDefault="00342F44" w:rsidP="004A6D4D">
      <w:pPr>
        <w:suppressAutoHyphens/>
        <w:spacing w:after="0" w:line="240" w:lineRule="auto"/>
        <w:ind w:left="357"/>
        <w:jc w:val="both"/>
      </w:pPr>
    </w:p>
    <w:p w:rsidR="008D3C5C" w:rsidRPr="00C62D28" w:rsidRDefault="008D3C5C" w:rsidP="004A6D4D">
      <w:pPr>
        <w:suppressAutoHyphens/>
        <w:spacing w:after="0" w:line="240" w:lineRule="auto"/>
        <w:ind w:left="357"/>
        <w:jc w:val="both"/>
      </w:pPr>
    </w:p>
    <w:p w:rsidR="004A6D4D" w:rsidRPr="00C62D28" w:rsidRDefault="004A6D4D" w:rsidP="004A6D4D">
      <w:pPr>
        <w:suppressAutoHyphens/>
        <w:spacing w:after="0" w:line="240" w:lineRule="auto"/>
        <w:jc w:val="center"/>
        <w:rPr>
          <w:b/>
        </w:rPr>
      </w:pPr>
      <w:r w:rsidRPr="00C62D28">
        <w:rPr>
          <w:b/>
        </w:rPr>
        <w:t>§ 2</w:t>
      </w:r>
    </w:p>
    <w:p w:rsidR="004A6D4D" w:rsidRPr="00C62D28" w:rsidRDefault="004A6D4D" w:rsidP="004A6D4D">
      <w:pPr>
        <w:suppressAutoHyphens/>
        <w:spacing w:after="0" w:line="240" w:lineRule="auto"/>
        <w:jc w:val="center"/>
        <w:rPr>
          <w:b/>
        </w:rPr>
      </w:pPr>
      <w:r w:rsidRPr="00C62D28">
        <w:rPr>
          <w:b/>
        </w:rPr>
        <w:t>Przewodniczący Komisji Oceny Wniosków</w:t>
      </w:r>
    </w:p>
    <w:p w:rsidR="004A6D4D" w:rsidRPr="00C62D28" w:rsidRDefault="004A6D4D" w:rsidP="004A6D4D">
      <w:pPr>
        <w:suppressAutoHyphens/>
        <w:spacing w:after="0" w:line="240" w:lineRule="auto"/>
        <w:jc w:val="center"/>
        <w:rPr>
          <w:b/>
        </w:rPr>
      </w:pPr>
    </w:p>
    <w:p w:rsidR="00E60758" w:rsidRPr="00C62D28" w:rsidRDefault="004A6D4D" w:rsidP="00E60758">
      <w:pPr>
        <w:numPr>
          <w:ilvl w:val="0"/>
          <w:numId w:val="2"/>
        </w:numPr>
        <w:tabs>
          <w:tab w:val="clear" w:pos="900"/>
          <w:tab w:val="num" w:pos="709"/>
        </w:tabs>
        <w:suppressAutoHyphens/>
        <w:spacing w:after="0" w:line="240" w:lineRule="auto"/>
        <w:ind w:left="720"/>
        <w:jc w:val="both"/>
      </w:pPr>
      <w:r w:rsidRPr="00C62D28">
        <w:t xml:space="preserve">Przewodniczącym </w:t>
      </w:r>
      <w:r w:rsidR="00E60758" w:rsidRPr="00C62D28">
        <w:rPr>
          <w:b/>
        </w:rPr>
        <w:t>Komisji Oceny Wniosków o dotację</w:t>
      </w:r>
      <w:r w:rsidR="00E60758" w:rsidRPr="00C62D28">
        <w:t xml:space="preserve"> </w:t>
      </w:r>
      <w:r w:rsidRPr="00C62D28">
        <w:t xml:space="preserve"> jest osoba uprawniona do reprezentowania </w:t>
      </w:r>
      <w:r w:rsidR="00E60758" w:rsidRPr="00C62D28">
        <w:t>Realizatora projektu</w:t>
      </w:r>
      <w:r w:rsidRPr="00C62D28">
        <w:t xml:space="preserve"> bądź osoba przez niego wyznaczona.</w:t>
      </w:r>
      <w:r w:rsidR="00E60758" w:rsidRPr="00C62D28">
        <w:t xml:space="preserve"> Przewodniczącym </w:t>
      </w:r>
      <w:r w:rsidR="00E60758" w:rsidRPr="00C62D28">
        <w:rPr>
          <w:b/>
        </w:rPr>
        <w:t>Komisji Oceny Wniosków o</w:t>
      </w:r>
      <w:r w:rsidR="00E60758" w:rsidRPr="00C62D28">
        <w:rPr>
          <w:rFonts w:asciiTheme="minorHAnsi" w:hAnsiTheme="minorHAnsi" w:cs="Arial"/>
          <w:b/>
        </w:rPr>
        <w:t xml:space="preserve"> przyznanie wsparcia pomostowego</w:t>
      </w:r>
      <w:r w:rsidR="00E60758" w:rsidRPr="00C62D28">
        <w:rPr>
          <w:b/>
        </w:rPr>
        <w:t xml:space="preserve"> </w:t>
      </w:r>
      <w:r w:rsidR="00E60758" w:rsidRPr="00C62D28">
        <w:t>jest osoba uprawniona do reprezentowania Partnera bądź osoba przez niego wyznaczona</w:t>
      </w:r>
    </w:p>
    <w:p w:rsidR="004A6D4D" w:rsidRPr="00C62D28" w:rsidRDefault="004A6D4D" w:rsidP="004A6D4D">
      <w:pPr>
        <w:numPr>
          <w:ilvl w:val="0"/>
          <w:numId w:val="2"/>
        </w:numPr>
        <w:tabs>
          <w:tab w:val="clear" w:pos="900"/>
          <w:tab w:val="num" w:pos="709"/>
        </w:tabs>
        <w:suppressAutoHyphens/>
        <w:spacing w:after="0" w:line="240" w:lineRule="auto"/>
        <w:ind w:left="720"/>
        <w:jc w:val="both"/>
      </w:pPr>
      <w:r w:rsidRPr="00C62D28">
        <w:t>Przewodniczący Komisji może wyznaczyć spośród członków Komisji swojego Zastępcę. Wyznaczenie Zastępcy następuje w formie pisemnego upoważnienia.</w:t>
      </w:r>
    </w:p>
    <w:p w:rsidR="004E20D7" w:rsidRPr="004E20D7" w:rsidRDefault="004A6D4D" w:rsidP="004E20D7">
      <w:pPr>
        <w:numPr>
          <w:ilvl w:val="0"/>
          <w:numId w:val="2"/>
        </w:numPr>
        <w:tabs>
          <w:tab w:val="clear" w:pos="900"/>
          <w:tab w:val="num" w:pos="709"/>
        </w:tabs>
        <w:suppressAutoHyphens/>
        <w:spacing w:after="0" w:line="240" w:lineRule="auto"/>
        <w:ind w:left="720"/>
        <w:jc w:val="both"/>
      </w:pPr>
      <w:r w:rsidRPr="00C62D28">
        <w:t xml:space="preserve">Przewodniczący/Zastępca Przewodniczącego Komisji jest odpowiedzialny za zapewnienie bezstronności </w:t>
      </w:r>
      <w:r w:rsidRPr="00C62D28">
        <w:br/>
        <w:t>i przejrzystości prac Komisji.</w:t>
      </w:r>
      <w:r w:rsidR="004E20D7">
        <w:t xml:space="preserve"> </w:t>
      </w:r>
      <w:r w:rsidR="004E20D7" w:rsidRPr="004E20D7">
        <w:t>Niedopuszczalne jest aby Przewodniczący/Zastępca Przewodniczącego dokonywał oceny merytorycznej wniosków.</w:t>
      </w:r>
    </w:p>
    <w:p w:rsidR="004E20D7" w:rsidRPr="00523F09" w:rsidRDefault="004E20D7" w:rsidP="004E20D7">
      <w:pPr>
        <w:suppressAutoHyphens/>
        <w:spacing w:after="0" w:line="240" w:lineRule="auto"/>
        <w:ind w:left="720"/>
        <w:jc w:val="both"/>
        <w:rPr>
          <w:sz w:val="24"/>
          <w:szCs w:val="24"/>
        </w:rPr>
      </w:pPr>
    </w:p>
    <w:p w:rsidR="00975093" w:rsidRPr="00C62D28" w:rsidRDefault="00975093" w:rsidP="004A6D4D">
      <w:pPr>
        <w:suppressAutoHyphens/>
        <w:spacing w:after="0" w:line="240" w:lineRule="auto"/>
        <w:ind w:left="720"/>
        <w:jc w:val="both"/>
      </w:pPr>
    </w:p>
    <w:p w:rsidR="008D3C5C" w:rsidRPr="00C62D28" w:rsidRDefault="008D3C5C" w:rsidP="00583F5C">
      <w:pPr>
        <w:suppressAutoHyphens/>
        <w:spacing w:after="0" w:line="240" w:lineRule="auto"/>
        <w:jc w:val="both"/>
      </w:pPr>
    </w:p>
    <w:p w:rsidR="004A6D4D" w:rsidRPr="00C62D28" w:rsidRDefault="004A6D4D" w:rsidP="004A6D4D">
      <w:pPr>
        <w:suppressAutoHyphens/>
        <w:spacing w:after="0" w:line="240" w:lineRule="auto"/>
        <w:jc w:val="center"/>
        <w:rPr>
          <w:b/>
        </w:rPr>
      </w:pPr>
      <w:r w:rsidRPr="00C62D28">
        <w:rPr>
          <w:b/>
        </w:rPr>
        <w:t>§ 3</w:t>
      </w:r>
    </w:p>
    <w:p w:rsidR="004A6D4D" w:rsidRPr="00C62D28" w:rsidRDefault="004A6D4D" w:rsidP="004A6D4D">
      <w:pPr>
        <w:suppressAutoHyphens/>
        <w:spacing w:after="0" w:line="240" w:lineRule="auto"/>
        <w:jc w:val="center"/>
        <w:rPr>
          <w:b/>
        </w:rPr>
      </w:pPr>
      <w:r w:rsidRPr="00C62D28">
        <w:rPr>
          <w:b/>
        </w:rPr>
        <w:t>Zadania Komisji Oceny Wniosków</w:t>
      </w:r>
    </w:p>
    <w:p w:rsidR="004A6D4D" w:rsidRPr="00C62D28" w:rsidRDefault="004A6D4D" w:rsidP="004A6D4D">
      <w:pPr>
        <w:suppressAutoHyphens/>
        <w:spacing w:after="0" w:line="240" w:lineRule="auto"/>
        <w:jc w:val="center"/>
        <w:rPr>
          <w:b/>
        </w:rPr>
      </w:pPr>
    </w:p>
    <w:p w:rsidR="00897378" w:rsidRPr="00C62D28" w:rsidRDefault="000A4BE4" w:rsidP="00897378">
      <w:pPr>
        <w:pStyle w:val="Akapitzlist"/>
        <w:numPr>
          <w:ilvl w:val="0"/>
          <w:numId w:val="18"/>
        </w:numPr>
        <w:tabs>
          <w:tab w:val="left" w:pos="720"/>
        </w:tabs>
        <w:suppressAutoHyphens/>
        <w:spacing w:after="0" w:line="240" w:lineRule="auto"/>
        <w:jc w:val="both"/>
      </w:pPr>
      <w:r w:rsidRPr="00C62D28">
        <w:rPr>
          <w:b/>
        </w:rPr>
        <w:t>Komisji Oceny Wniosków o dotację</w:t>
      </w:r>
      <w:r w:rsidRPr="00C62D28">
        <w:t xml:space="preserve"> </w:t>
      </w:r>
      <w:r w:rsidR="004A6D4D" w:rsidRPr="00C62D28">
        <w:t xml:space="preserve"> jest odpowiedzialna za:</w:t>
      </w:r>
    </w:p>
    <w:p w:rsidR="00897378" w:rsidRPr="00C62D28" w:rsidRDefault="00897378" w:rsidP="00445BC7">
      <w:pPr>
        <w:pStyle w:val="Akapitzlist"/>
        <w:numPr>
          <w:ilvl w:val="0"/>
          <w:numId w:val="21"/>
        </w:numPr>
        <w:tabs>
          <w:tab w:val="left" w:pos="720"/>
        </w:tabs>
        <w:suppressAutoHyphens/>
        <w:spacing w:after="0" w:line="240" w:lineRule="auto"/>
        <w:jc w:val="both"/>
      </w:pPr>
      <w:r w:rsidRPr="00C62D28">
        <w:t>przeprowadzenie oceny merytorycznej wniosków o dotację  złożonych przez uczestników projektu,</w:t>
      </w:r>
    </w:p>
    <w:p w:rsidR="00897378" w:rsidRPr="00C62D28" w:rsidRDefault="00897378" w:rsidP="00445BC7">
      <w:pPr>
        <w:numPr>
          <w:ilvl w:val="0"/>
          <w:numId w:val="21"/>
        </w:numPr>
        <w:suppressAutoHyphens/>
        <w:spacing w:after="0" w:line="240" w:lineRule="auto"/>
        <w:jc w:val="both"/>
      </w:pPr>
      <w:r w:rsidRPr="00C62D28">
        <w:t>zweryfikowanie biznesplanów i pozostałych załączników do wniosku,</w:t>
      </w:r>
    </w:p>
    <w:p w:rsidR="00897378" w:rsidRPr="00C62D28" w:rsidRDefault="00897378" w:rsidP="00445BC7">
      <w:pPr>
        <w:numPr>
          <w:ilvl w:val="0"/>
          <w:numId w:val="21"/>
        </w:numPr>
        <w:suppressAutoHyphens/>
        <w:spacing w:after="0" w:line="240" w:lineRule="auto"/>
        <w:jc w:val="both"/>
      </w:pPr>
      <w:r w:rsidRPr="00C62D28">
        <w:t>sporządzenie podstawowej listy rankingowej wniosków uszeregowanych w kolejności od największej liczby uzyskanych punktów,</w:t>
      </w:r>
    </w:p>
    <w:p w:rsidR="00897378" w:rsidRPr="00C62D28" w:rsidRDefault="00897378" w:rsidP="00445BC7">
      <w:pPr>
        <w:numPr>
          <w:ilvl w:val="0"/>
          <w:numId w:val="21"/>
        </w:numPr>
        <w:suppressAutoHyphens/>
        <w:spacing w:after="0" w:line="240" w:lineRule="auto"/>
        <w:jc w:val="both"/>
      </w:pPr>
      <w:r w:rsidRPr="00C62D28">
        <w:t xml:space="preserve">przeprowadzenie powtórnej oceny wniosku o dotację w przypadku złożenia przez uczestników projektu odwołania od negatywnej oceny Komisji </w:t>
      </w:r>
      <w:r w:rsidRPr="003938E3">
        <w:t>Oceny Wniosków o dotację  ,</w:t>
      </w:r>
    </w:p>
    <w:p w:rsidR="00897378" w:rsidRPr="003938E3" w:rsidRDefault="00897378" w:rsidP="00445BC7">
      <w:pPr>
        <w:numPr>
          <w:ilvl w:val="0"/>
          <w:numId w:val="21"/>
        </w:numPr>
        <w:suppressAutoHyphens/>
        <w:spacing w:after="0" w:line="240" w:lineRule="auto"/>
        <w:jc w:val="both"/>
      </w:pPr>
      <w:r w:rsidRPr="003938E3">
        <w:t xml:space="preserve">sporządzenie list rankingowych po </w:t>
      </w:r>
      <w:proofErr w:type="spellStart"/>
      <w:r w:rsidRPr="003938E3">
        <w:t>odwołaniach</w:t>
      </w:r>
      <w:proofErr w:type="spellEnd"/>
      <w:r w:rsidRPr="003938E3">
        <w:t xml:space="preserve"> wniosków uszeregowanych w kolejności od największej liczby uzyskanych punktów, uwzględniającej ewentualne zmiany w kolejności spowodowane pozytywnym rozpatrzeniem wniosków w wyniku procedury odwoławczej. Wynik powtórnej oceny merytorycznej co do zasady nie powinien być gorszy od wyniku oceny pierwszej, chyba że oceniający stwierdzą występowanie istotnych przyczyn obniżenia punktacji.</w:t>
      </w:r>
    </w:p>
    <w:p w:rsidR="00445BC7" w:rsidRPr="00C62D28" w:rsidRDefault="00445BC7" w:rsidP="00445BC7">
      <w:pPr>
        <w:suppressAutoHyphens/>
        <w:spacing w:after="0" w:line="240" w:lineRule="auto"/>
        <w:ind w:left="1080"/>
        <w:jc w:val="both"/>
      </w:pPr>
    </w:p>
    <w:p w:rsidR="00897378" w:rsidRPr="00C62D28" w:rsidRDefault="00897378" w:rsidP="00445BC7">
      <w:pPr>
        <w:pStyle w:val="Akapitzlist"/>
        <w:numPr>
          <w:ilvl w:val="0"/>
          <w:numId w:val="18"/>
        </w:numPr>
        <w:tabs>
          <w:tab w:val="left" w:pos="720"/>
        </w:tabs>
        <w:suppressAutoHyphens/>
        <w:spacing w:after="0" w:line="240" w:lineRule="auto"/>
        <w:jc w:val="both"/>
      </w:pPr>
      <w:r w:rsidRPr="00C62D28">
        <w:rPr>
          <w:b/>
        </w:rPr>
        <w:t>Komisja Oceny Wniosków o</w:t>
      </w:r>
      <w:r w:rsidRPr="00C62D28">
        <w:rPr>
          <w:rFonts w:asciiTheme="minorHAnsi" w:hAnsiTheme="minorHAnsi" w:cs="Arial"/>
          <w:b/>
        </w:rPr>
        <w:t xml:space="preserve"> przyznanie wsparcia pomostowego</w:t>
      </w:r>
      <w:r w:rsidR="00445BC7" w:rsidRPr="00C62D28">
        <w:rPr>
          <w:rFonts w:asciiTheme="minorHAnsi" w:hAnsiTheme="minorHAnsi" w:cs="Arial"/>
          <w:b/>
        </w:rPr>
        <w:t xml:space="preserve"> </w:t>
      </w:r>
      <w:r w:rsidR="00445BC7" w:rsidRPr="00C62D28">
        <w:t>jest odpowiedzialna za:</w:t>
      </w:r>
    </w:p>
    <w:p w:rsidR="004A6D4D" w:rsidRPr="00C62D28" w:rsidRDefault="004A6D4D" w:rsidP="00445BC7">
      <w:pPr>
        <w:pStyle w:val="Akapitzlist"/>
        <w:numPr>
          <w:ilvl w:val="0"/>
          <w:numId w:val="20"/>
        </w:numPr>
        <w:tabs>
          <w:tab w:val="left" w:pos="720"/>
        </w:tabs>
        <w:suppressAutoHyphens/>
        <w:spacing w:after="0" w:line="240" w:lineRule="auto"/>
        <w:jc w:val="both"/>
      </w:pPr>
      <w:r w:rsidRPr="00C62D28">
        <w:t xml:space="preserve">przeprowadzenie oceny merytorycznej wniosków o </w:t>
      </w:r>
      <w:r w:rsidR="0049347A" w:rsidRPr="00C62D28">
        <w:t>przyznanie podstawowego wsparcia pomostowego i wniosków o przyznanie przedłużonego wsparcia pomostowego</w:t>
      </w:r>
      <w:r w:rsidR="007371B9" w:rsidRPr="00C62D28">
        <w:t xml:space="preserve"> </w:t>
      </w:r>
      <w:r w:rsidRPr="00C62D28">
        <w:t xml:space="preserve"> złożonych przez uczestników projektu,</w:t>
      </w:r>
    </w:p>
    <w:p w:rsidR="004A6D4D" w:rsidRPr="00C62D28" w:rsidRDefault="004A6D4D" w:rsidP="00445BC7">
      <w:pPr>
        <w:pStyle w:val="Akapitzlist"/>
        <w:numPr>
          <w:ilvl w:val="0"/>
          <w:numId w:val="20"/>
        </w:numPr>
        <w:tabs>
          <w:tab w:val="left" w:pos="720"/>
        </w:tabs>
        <w:suppressAutoHyphens/>
        <w:spacing w:after="0" w:line="240" w:lineRule="auto"/>
        <w:jc w:val="both"/>
      </w:pPr>
      <w:r w:rsidRPr="00C62D28">
        <w:t>zweryfikow</w:t>
      </w:r>
      <w:r w:rsidR="0049347A" w:rsidRPr="00C62D28">
        <w:t xml:space="preserve">anie </w:t>
      </w:r>
      <w:r w:rsidRPr="00C62D28">
        <w:t>załączników do wniosku,</w:t>
      </w:r>
    </w:p>
    <w:p w:rsidR="0049347A" w:rsidRDefault="004A6D4D" w:rsidP="00445BC7">
      <w:pPr>
        <w:pStyle w:val="Akapitzlist"/>
        <w:numPr>
          <w:ilvl w:val="0"/>
          <w:numId w:val="20"/>
        </w:numPr>
        <w:tabs>
          <w:tab w:val="left" w:pos="720"/>
        </w:tabs>
        <w:suppressAutoHyphens/>
        <w:spacing w:after="0" w:line="240" w:lineRule="auto"/>
        <w:jc w:val="both"/>
      </w:pPr>
      <w:r w:rsidRPr="00C62D28">
        <w:t xml:space="preserve">sporządzenie </w:t>
      </w:r>
      <w:r w:rsidR="0049347A" w:rsidRPr="00C62D28">
        <w:t xml:space="preserve">protokołu z prac komisji i przedstawieniu rekomendacji do przyznania  lub nie przyznania </w:t>
      </w:r>
      <w:r w:rsidR="00583F5C" w:rsidRPr="00C62D28">
        <w:t>wsparcia pomostowego uczestnikom projektu.</w:t>
      </w:r>
    </w:p>
    <w:p w:rsidR="004E20D7" w:rsidRDefault="004E20D7" w:rsidP="004E20D7">
      <w:pPr>
        <w:pStyle w:val="Akapitzlist"/>
        <w:numPr>
          <w:ilvl w:val="0"/>
          <w:numId w:val="18"/>
        </w:numPr>
        <w:tabs>
          <w:tab w:val="left" w:pos="720"/>
        </w:tabs>
        <w:suppressAutoHyphens/>
        <w:spacing w:after="0" w:line="240" w:lineRule="auto"/>
        <w:jc w:val="both"/>
      </w:pPr>
      <w:r w:rsidRPr="004E20D7">
        <w:t>Ocena merytoryczna trwa w przypadku:</w:t>
      </w:r>
    </w:p>
    <w:p w:rsidR="004E20D7" w:rsidRDefault="004E20D7" w:rsidP="004E20D7">
      <w:pPr>
        <w:pStyle w:val="Akapitzlist"/>
        <w:numPr>
          <w:ilvl w:val="0"/>
          <w:numId w:val="23"/>
        </w:numPr>
        <w:tabs>
          <w:tab w:val="left" w:pos="720"/>
        </w:tabs>
        <w:suppressAutoHyphens/>
        <w:spacing w:after="0" w:line="240" w:lineRule="auto"/>
        <w:jc w:val="both"/>
      </w:pPr>
      <w:r w:rsidRPr="004E20D7">
        <w:t>wniosków o przyznanie dotacji nie dłużej niż 15 dni</w:t>
      </w:r>
      <w:r w:rsidRPr="004E20D7">
        <w:rPr>
          <w:rStyle w:val="Odwoanieprzypisudolnego"/>
        </w:rPr>
        <w:footnoteReference w:id="2"/>
      </w:r>
      <w:r w:rsidRPr="004E20D7">
        <w:t xml:space="preserve"> od rozpoczęcia obrad Komisji Oceny Wniosków,</w:t>
      </w:r>
    </w:p>
    <w:p w:rsidR="004E20D7" w:rsidRDefault="004E20D7" w:rsidP="004E20D7">
      <w:pPr>
        <w:pStyle w:val="Akapitzlist"/>
        <w:numPr>
          <w:ilvl w:val="0"/>
          <w:numId w:val="23"/>
        </w:numPr>
        <w:tabs>
          <w:tab w:val="left" w:pos="720"/>
        </w:tabs>
        <w:suppressAutoHyphens/>
        <w:spacing w:after="0" w:line="240" w:lineRule="auto"/>
        <w:jc w:val="both"/>
      </w:pPr>
      <w:r w:rsidRPr="004E20D7">
        <w:t xml:space="preserve">wniosków o przyznanie dotacji po </w:t>
      </w:r>
      <w:proofErr w:type="spellStart"/>
      <w:r w:rsidRPr="004E20D7">
        <w:t>odwołaniach</w:t>
      </w:r>
      <w:proofErr w:type="spellEnd"/>
      <w:r w:rsidRPr="004E20D7">
        <w:t xml:space="preserve"> nie dłużej niż 10 dni</w:t>
      </w:r>
      <w:r w:rsidRPr="004E20D7">
        <w:rPr>
          <w:rStyle w:val="Odwoanieprzypisudolnego"/>
        </w:rPr>
        <w:footnoteReference w:id="3"/>
      </w:r>
      <w:r w:rsidRPr="004E20D7">
        <w:t xml:space="preserve"> od ostatecznego terminu zgłoszenia odwołania przez uczestników,</w:t>
      </w:r>
    </w:p>
    <w:p w:rsidR="004E20D7" w:rsidRPr="004E20D7" w:rsidRDefault="004E20D7" w:rsidP="004E20D7">
      <w:pPr>
        <w:pStyle w:val="Akapitzlist"/>
        <w:numPr>
          <w:ilvl w:val="0"/>
          <w:numId w:val="23"/>
        </w:numPr>
        <w:tabs>
          <w:tab w:val="left" w:pos="720"/>
        </w:tabs>
        <w:suppressAutoHyphens/>
        <w:spacing w:after="0" w:line="240" w:lineRule="auto"/>
        <w:jc w:val="both"/>
      </w:pPr>
      <w:r w:rsidRPr="004E20D7">
        <w:t>wniosków o przyznanie wsparcia pomostowego nie dłużej niż 15 dni</w:t>
      </w:r>
      <w:r w:rsidRPr="004E20D7">
        <w:rPr>
          <w:rStyle w:val="Odwoanieprzypisudolnego"/>
        </w:rPr>
        <w:footnoteReference w:id="4"/>
      </w:r>
      <w:r w:rsidRPr="004E20D7">
        <w:t xml:space="preserve"> od rozpoczęcia obrad Komisji Oceny Wniosków.</w:t>
      </w:r>
    </w:p>
    <w:p w:rsidR="004E20D7" w:rsidRPr="00523F09" w:rsidRDefault="004E20D7" w:rsidP="004E20D7">
      <w:pPr>
        <w:suppressAutoHyphens/>
        <w:spacing w:after="0" w:line="240" w:lineRule="auto"/>
        <w:jc w:val="both"/>
        <w:rPr>
          <w:sz w:val="24"/>
          <w:szCs w:val="24"/>
        </w:rPr>
      </w:pPr>
    </w:p>
    <w:p w:rsidR="004E20D7" w:rsidRPr="00C62D28" w:rsidRDefault="004E20D7" w:rsidP="00583F5C">
      <w:pPr>
        <w:suppressAutoHyphens/>
        <w:spacing w:after="0" w:line="240" w:lineRule="auto"/>
        <w:jc w:val="both"/>
      </w:pPr>
    </w:p>
    <w:p w:rsidR="00975093" w:rsidRPr="00C62D28" w:rsidRDefault="00975093" w:rsidP="004A6D4D">
      <w:pPr>
        <w:suppressAutoHyphens/>
        <w:spacing w:after="0" w:line="240" w:lineRule="auto"/>
        <w:jc w:val="both"/>
      </w:pPr>
    </w:p>
    <w:p w:rsidR="00336F31" w:rsidRPr="00C62D28" w:rsidRDefault="00336F31" w:rsidP="004A6D4D">
      <w:pPr>
        <w:suppressAutoHyphens/>
        <w:spacing w:after="0" w:line="240" w:lineRule="auto"/>
        <w:jc w:val="both"/>
      </w:pPr>
    </w:p>
    <w:p w:rsidR="004A6D4D" w:rsidRPr="00C62D28" w:rsidRDefault="004A6D4D" w:rsidP="004A6D4D">
      <w:pPr>
        <w:suppressAutoHyphens/>
        <w:spacing w:after="0" w:line="240" w:lineRule="auto"/>
        <w:jc w:val="center"/>
        <w:rPr>
          <w:b/>
        </w:rPr>
      </w:pPr>
      <w:r w:rsidRPr="00C62D28">
        <w:rPr>
          <w:b/>
        </w:rPr>
        <w:t xml:space="preserve">§ 4 </w:t>
      </w:r>
    </w:p>
    <w:p w:rsidR="004A6D4D" w:rsidRPr="00C62D28" w:rsidRDefault="004A6D4D" w:rsidP="004A6D4D">
      <w:pPr>
        <w:suppressAutoHyphens/>
        <w:spacing w:after="0" w:line="240" w:lineRule="auto"/>
        <w:jc w:val="center"/>
        <w:rPr>
          <w:b/>
        </w:rPr>
      </w:pPr>
      <w:r w:rsidRPr="00C62D28">
        <w:rPr>
          <w:b/>
        </w:rPr>
        <w:t>Posiedzenia Komisji Oceny Wniosków</w:t>
      </w:r>
    </w:p>
    <w:p w:rsidR="004A6D4D" w:rsidRPr="00C62D28" w:rsidRDefault="004A6D4D" w:rsidP="004A6D4D">
      <w:pPr>
        <w:suppressAutoHyphens/>
        <w:spacing w:after="0" w:line="240" w:lineRule="auto"/>
        <w:jc w:val="center"/>
        <w:rPr>
          <w:b/>
        </w:rPr>
      </w:pPr>
    </w:p>
    <w:p w:rsidR="004A6D4D" w:rsidRPr="00C62D28" w:rsidRDefault="004A6D4D" w:rsidP="004A6D4D">
      <w:pPr>
        <w:numPr>
          <w:ilvl w:val="0"/>
          <w:numId w:val="6"/>
        </w:numPr>
        <w:suppressAutoHyphens/>
        <w:spacing w:after="0" w:line="240" w:lineRule="auto"/>
        <w:jc w:val="both"/>
      </w:pPr>
      <w:r w:rsidRPr="00C62D28">
        <w:t>Posiedzenia Komisji są ważne, gdy uczestniczy w nich minimum 5 członków Komisji (w tym Przewodniczący/Zastępca Przewodniczącego).</w:t>
      </w:r>
    </w:p>
    <w:p w:rsidR="004A6D4D" w:rsidRPr="00C62D28" w:rsidRDefault="004A6D4D" w:rsidP="004A6D4D">
      <w:pPr>
        <w:numPr>
          <w:ilvl w:val="0"/>
          <w:numId w:val="6"/>
        </w:numPr>
        <w:suppressAutoHyphens/>
        <w:spacing w:after="0" w:line="240" w:lineRule="auto"/>
        <w:jc w:val="both"/>
      </w:pPr>
      <w:r w:rsidRPr="00C62D28">
        <w:t xml:space="preserve">Członkowie </w:t>
      </w:r>
      <w:r w:rsidR="00336F31" w:rsidRPr="00C62D28">
        <w:rPr>
          <w:b/>
        </w:rPr>
        <w:t>Komisji Oceny Wniosków o dotację</w:t>
      </w:r>
      <w:r w:rsidR="00336F31" w:rsidRPr="00C62D28">
        <w:t xml:space="preserve"> </w:t>
      </w:r>
      <w:r w:rsidRPr="00C62D28">
        <w:t xml:space="preserve"> dokonują oceny merytorycznej wniosków </w:t>
      </w:r>
      <w:r w:rsidR="00336F31" w:rsidRPr="00C62D28">
        <w:t xml:space="preserve">o dotację </w:t>
      </w:r>
      <w:r w:rsidRPr="00C62D28">
        <w:t xml:space="preserve">podczas posiedzenia </w:t>
      </w:r>
      <w:r w:rsidR="00336F31" w:rsidRPr="00C62D28">
        <w:rPr>
          <w:b/>
        </w:rPr>
        <w:t>Komisji Oceny Wniosków o dotację</w:t>
      </w:r>
      <w:r w:rsidR="00336F31" w:rsidRPr="00C62D28">
        <w:t xml:space="preserve"> ,</w:t>
      </w:r>
      <w:r w:rsidRPr="00C62D28">
        <w:t xml:space="preserve"> które odbywa się</w:t>
      </w:r>
      <w:r w:rsidR="00336F31" w:rsidRPr="00C62D28">
        <w:t xml:space="preserve"> w siedzibie Realizatora projektu</w:t>
      </w:r>
      <w:r w:rsidRPr="00C62D28">
        <w:t xml:space="preserve">  lub innym wskazanym </w:t>
      </w:r>
      <w:r w:rsidR="00336F31" w:rsidRPr="00C62D28">
        <w:t xml:space="preserve">przez Realizatora projektu </w:t>
      </w:r>
      <w:r w:rsidRPr="00C62D28">
        <w:t>miejscu.</w:t>
      </w:r>
    </w:p>
    <w:p w:rsidR="00336F31" w:rsidRPr="00C62D28" w:rsidRDefault="00336F31" w:rsidP="00336F31">
      <w:pPr>
        <w:numPr>
          <w:ilvl w:val="0"/>
          <w:numId w:val="6"/>
        </w:numPr>
        <w:suppressAutoHyphens/>
        <w:spacing w:after="0" w:line="240" w:lineRule="auto"/>
        <w:jc w:val="both"/>
      </w:pPr>
      <w:r w:rsidRPr="00C62D28">
        <w:t xml:space="preserve">Członkowie </w:t>
      </w:r>
      <w:r w:rsidRPr="00C62D28">
        <w:rPr>
          <w:b/>
        </w:rPr>
        <w:t>Komisji Oceny Wniosków o</w:t>
      </w:r>
      <w:r w:rsidRPr="00C62D28">
        <w:rPr>
          <w:rFonts w:asciiTheme="minorHAnsi" w:hAnsiTheme="minorHAnsi" w:cs="Arial"/>
          <w:b/>
        </w:rPr>
        <w:t xml:space="preserve"> przyznanie wsparcia pomostowego</w:t>
      </w:r>
      <w:r w:rsidRPr="00C62D28">
        <w:rPr>
          <w:b/>
        </w:rPr>
        <w:t xml:space="preserve"> </w:t>
      </w:r>
      <w:r w:rsidRPr="00C62D28">
        <w:t xml:space="preserve"> dokonują oceny merytorycznej wniosków o przyznanie podstawowego wsparcia pomostowego i wniosków o przyznanie przedłużonego wsparcia pomostowego podczas posiedzenia </w:t>
      </w:r>
      <w:r w:rsidRPr="00C62D28">
        <w:rPr>
          <w:b/>
        </w:rPr>
        <w:t>Komisji Oceny Wniosków o</w:t>
      </w:r>
      <w:r w:rsidRPr="00C62D28">
        <w:rPr>
          <w:rFonts w:asciiTheme="minorHAnsi" w:hAnsiTheme="minorHAnsi" w:cs="Arial"/>
          <w:b/>
        </w:rPr>
        <w:t xml:space="preserve"> przyznanie wsparcia pomostowego</w:t>
      </w:r>
      <w:r w:rsidRPr="00C62D28">
        <w:t>, które odbywa się w siedzibie Partnera  lub innym wskazanym miejscu.</w:t>
      </w:r>
    </w:p>
    <w:p w:rsidR="004A6D4D" w:rsidRDefault="004A6D4D" w:rsidP="004A6D4D">
      <w:pPr>
        <w:suppressAutoHyphens/>
        <w:spacing w:after="0" w:line="240" w:lineRule="auto"/>
        <w:rPr>
          <w:b/>
        </w:rPr>
      </w:pPr>
    </w:p>
    <w:p w:rsidR="00D94CC4" w:rsidRPr="00C62D28" w:rsidRDefault="00D94CC4" w:rsidP="004A6D4D">
      <w:pPr>
        <w:suppressAutoHyphens/>
        <w:spacing w:after="0" w:line="240" w:lineRule="auto"/>
        <w:rPr>
          <w:b/>
        </w:rPr>
      </w:pPr>
    </w:p>
    <w:p w:rsidR="004A6D4D" w:rsidRPr="00C62D28" w:rsidRDefault="004A6D4D" w:rsidP="004A6D4D">
      <w:pPr>
        <w:suppressAutoHyphens/>
        <w:spacing w:after="0" w:line="240" w:lineRule="auto"/>
        <w:jc w:val="center"/>
        <w:rPr>
          <w:b/>
        </w:rPr>
      </w:pPr>
      <w:r w:rsidRPr="00C62D28">
        <w:rPr>
          <w:b/>
        </w:rPr>
        <w:t>§ 5</w:t>
      </w:r>
    </w:p>
    <w:p w:rsidR="004A6D4D" w:rsidRPr="00C62D28" w:rsidRDefault="004A6D4D" w:rsidP="004A6D4D">
      <w:pPr>
        <w:suppressAutoHyphens/>
        <w:spacing w:after="0" w:line="240" w:lineRule="auto"/>
        <w:jc w:val="center"/>
        <w:rPr>
          <w:b/>
        </w:rPr>
      </w:pPr>
      <w:r w:rsidRPr="00C62D28">
        <w:rPr>
          <w:b/>
        </w:rPr>
        <w:t>Zasada bezstronności prac Komisji Oceny Wniosków</w:t>
      </w:r>
    </w:p>
    <w:p w:rsidR="004A6D4D" w:rsidRPr="00C62D28" w:rsidRDefault="004A6D4D" w:rsidP="004A6D4D">
      <w:pPr>
        <w:suppressAutoHyphens/>
        <w:spacing w:after="0" w:line="240" w:lineRule="auto"/>
        <w:jc w:val="center"/>
        <w:rPr>
          <w:b/>
        </w:rPr>
      </w:pPr>
    </w:p>
    <w:p w:rsidR="004A6D4D" w:rsidRPr="00C62D28" w:rsidRDefault="004A6D4D" w:rsidP="004A6D4D">
      <w:pPr>
        <w:numPr>
          <w:ilvl w:val="0"/>
          <w:numId w:val="5"/>
        </w:numPr>
        <w:suppressAutoHyphens/>
        <w:spacing w:after="0" w:line="240" w:lineRule="auto"/>
        <w:jc w:val="both"/>
      </w:pPr>
      <w:r w:rsidRPr="00C62D28">
        <w:t xml:space="preserve">Członkowie Komisji oraz obserwator z ramienia IP </w:t>
      </w:r>
      <w:r w:rsidRPr="00C62D28">
        <w:rPr>
          <w:bCs/>
        </w:rPr>
        <w:t>nie</w:t>
      </w:r>
      <w:r w:rsidRPr="00C62D28">
        <w:t xml:space="preserve"> mogą być związani z Wnioskodawcami stosunkiem osobistym lub służbowym, takiego rodzaju, który mógłby wywołać wątpliwości, co do bezstronności przeprowadzonych czynności.</w:t>
      </w:r>
    </w:p>
    <w:p w:rsidR="004A6D4D" w:rsidRPr="00C62D28" w:rsidRDefault="004A6D4D" w:rsidP="004A6D4D">
      <w:pPr>
        <w:numPr>
          <w:ilvl w:val="0"/>
          <w:numId w:val="5"/>
        </w:numPr>
        <w:suppressAutoHyphens/>
        <w:spacing w:after="0" w:line="240" w:lineRule="auto"/>
        <w:jc w:val="both"/>
      </w:pPr>
      <w:r w:rsidRPr="00C62D28">
        <w:t xml:space="preserve">Członkowie Komisji oraz obserwator z ramienia IP zobowiązani są do podpisania </w:t>
      </w:r>
      <w:r w:rsidRPr="00C62D28">
        <w:rPr>
          <w:i/>
        </w:rPr>
        <w:t xml:space="preserve">Deklaracji bezstronności </w:t>
      </w:r>
      <w:r w:rsidRPr="00C62D28">
        <w:rPr>
          <w:i/>
        </w:rPr>
        <w:br/>
        <w:t>i poufności</w:t>
      </w:r>
      <w:r w:rsidRPr="00C62D28">
        <w:t>, której wzór stanowi załącznik do niniejszego regulaminu.</w:t>
      </w:r>
    </w:p>
    <w:p w:rsidR="004A6D4D" w:rsidRPr="00C62D28" w:rsidRDefault="004A6D4D" w:rsidP="004A6D4D">
      <w:pPr>
        <w:numPr>
          <w:ilvl w:val="0"/>
          <w:numId w:val="5"/>
        </w:numPr>
        <w:suppressAutoHyphens/>
        <w:spacing w:after="0" w:line="240" w:lineRule="auto"/>
        <w:jc w:val="both"/>
      </w:pPr>
      <w:r w:rsidRPr="00C62D28">
        <w:t xml:space="preserve">Każdy członek Komisji przed przystąpieniem do oceny wniosku, zobowiązany jest także podpisać </w:t>
      </w:r>
      <w:r w:rsidRPr="00C62D28">
        <w:rPr>
          <w:i/>
        </w:rPr>
        <w:t>Deklarację bezstronności i poufności</w:t>
      </w:r>
      <w:r w:rsidRPr="00C62D28">
        <w:t xml:space="preserve"> znajdującą się na </w:t>
      </w:r>
      <w:r w:rsidRPr="00C62D28">
        <w:rPr>
          <w:i/>
        </w:rPr>
        <w:t xml:space="preserve">Karcie oceny merytorycznej wniosku </w:t>
      </w:r>
      <w:r w:rsidRPr="00C62D28">
        <w:t>w odniesieniu do wszystkich wniosków ocenianych w ramach danego naboru przez danego oceniającego. Nie podpisanie deklaracji bezstronności i poufności wyklucza członka Komisji z udziału w jej pracach.</w:t>
      </w:r>
    </w:p>
    <w:p w:rsidR="004A6D4D" w:rsidRPr="00C62D28" w:rsidRDefault="004A6D4D" w:rsidP="004A6D4D">
      <w:pPr>
        <w:numPr>
          <w:ilvl w:val="0"/>
          <w:numId w:val="5"/>
        </w:numPr>
        <w:suppressAutoHyphens/>
        <w:spacing w:after="0" w:line="240" w:lineRule="auto"/>
        <w:jc w:val="both"/>
      </w:pPr>
      <w:r w:rsidRPr="00C62D28">
        <w:t>W przypadku, określonym w ust. 3, wniosek jest kierowany do oceny innego członka Komisji wskazanego przez Przewodniczącego/Zastępcę Przewodniczącego.</w:t>
      </w:r>
    </w:p>
    <w:p w:rsidR="004A6D4D" w:rsidRPr="00C62D28" w:rsidRDefault="004A6D4D" w:rsidP="004A6D4D">
      <w:pPr>
        <w:suppressAutoHyphens/>
        <w:spacing w:after="0" w:line="240" w:lineRule="auto"/>
        <w:ind w:left="357"/>
        <w:jc w:val="both"/>
      </w:pPr>
    </w:p>
    <w:p w:rsidR="00342F44" w:rsidRPr="00C62D28" w:rsidRDefault="00342F44" w:rsidP="004A6D4D">
      <w:pPr>
        <w:suppressAutoHyphens/>
        <w:spacing w:after="0" w:line="240" w:lineRule="auto"/>
        <w:ind w:left="357"/>
        <w:jc w:val="both"/>
      </w:pPr>
    </w:p>
    <w:p w:rsidR="004A6D4D" w:rsidRPr="00C62D28" w:rsidRDefault="004A6D4D" w:rsidP="004A6D4D">
      <w:pPr>
        <w:suppressAutoHyphens/>
        <w:spacing w:after="0" w:line="240" w:lineRule="auto"/>
        <w:jc w:val="center"/>
        <w:rPr>
          <w:b/>
        </w:rPr>
      </w:pPr>
      <w:r w:rsidRPr="00C62D28">
        <w:rPr>
          <w:b/>
        </w:rPr>
        <w:t>§ 6</w:t>
      </w:r>
    </w:p>
    <w:p w:rsidR="004A6D4D" w:rsidRPr="00C62D28" w:rsidRDefault="004A6D4D" w:rsidP="004A6D4D">
      <w:pPr>
        <w:suppressAutoHyphens/>
        <w:spacing w:after="0" w:line="240" w:lineRule="auto"/>
        <w:jc w:val="center"/>
        <w:rPr>
          <w:b/>
        </w:rPr>
      </w:pPr>
      <w:r w:rsidRPr="00C62D28">
        <w:rPr>
          <w:b/>
        </w:rPr>
        <w:t>Ocena jakości merytorycznej i finansowej wniosków</w:t>
      </w:r>
    </w:p>
    <w:p w:rsidR="004A6D4D" w:rsidRPr="00C62D28" w:rsidRDefault="004A6D4D" w:rsidP="004A6D4D">
      <w:pPr>
        <w:suppressAutoHyphens/>
        <w:spacing w:after="0" w:line="240" w:lineRule="auto"/>
        <w:jc w:val="center"/>
        <w:rPr>
          <w:b/>
        </w:rPr>
      </w:pPr>
    </w:p>
    <w:p w:rsidR="00975093" w:rsidRPr="00C62D28" w:rsidRDefault="00975093" w:rsidP="004A6D4D">
      <w:pPr>
        <w:suppressAutoHyphens/>
        <w:spacing w:after="0" w:line="240" w:lineRule="auto"/>
        <w:jc w:val="center"/>
        <w:rPr>
          <w:b/>
        </w:rPr>
      </w:pPr>
    </w:p>
    <w:p w:rsidR="004A6D4D" w:rsidRPr="00C62D28" w:rsidRDefault="004A6D4D" w:rsidP="004A6D4D">
      <w:pPr>
        <w:numPr>
          <w:ilvl w:val="0"/>
          <w:numId w:val="4"/>
        </w:numPr>
        <w:tabs>
          <w:tab w:val="num" w:pos="660"/>
        </w:tabs>
        <w:suppressAutoHyphens/>
        <w:spacing w:after="0" w:line="240" w:lineRule="auto"/>
        <w:ind w:left="660" w:hanging="330"/>
        <w:jc w:val="both"/>
      </w:pPr>
      <w:r w:rsidRPr="00C62D28">
        <w:t xml:space="preserve">Przedmiotem oceny </w:t>
      </w:r>
      <w:r w:rsidR="00AB191D" w:rsidRPr="00C62D28">
        <w:rPr>
          <w:b/>
        </w:rPr>
        <w:t>Komisji Oceny Wniosków o dotację</w:t>
      </w:r>
      <w:r w:rsidR="00AB191D" w:rsidRPr="00C62D28">
        <w:t xml:space="preserve">  </w:t>
      </w:r>
      <w:r w:rsidRPr="00C62D28">
        <w:t xml:space="preserve"> są wyłącznie wni</w:t>
      </w:r>
      <w:r w:rsidR="00AB191D" w:rsidRPr="00C62D28">
        <w:t>oski ocenione przez Realizatora projektu</w:t>
      </w:r>
      <w:r w:rsidRPr="00C62D28">
        <w:t>, jako kompletne i spełniające kryteria formalne. W przypadku, gdy oceniający dostrzeże, że wniosek nie spełnia kryteriów formalnych, ponieważ uchybienia te nie zostały zauważone na etapie oceny formalnej, wniosek, jako niepodlegający ocenie merytorycznej, trafia ponownie do oceny formalnej. Oceniający odnotowuje ten fakt na Karcie oceny merytorycznej wniosku .</w:t>
      </w:r>
    </w:p>
    <w:p w:rsidR="004A6D4D" w:rsidRPr="00C62D28" w:rsidRDefault="004A6D4D" w:rsidP="004A6D4D">
      <w:pPr>
        <w:numPr>
          <w:ilvl w:val="0"/>
          <w:numId w:val="4"/>
        </w:numPr>
        <w:tabs>
          <w:tab w:val="num" w:pos="660"/>
        </w:tabs>
        <w:suppressAutoHyphens/>
        <w:spacing w:after="0" w:line="240" w:lineRule="auto"/>
        <w:ind w:left="660" w:hanging="330"/>
        <w:jc w:val="both"/>
      </w:pPr>
      <w:r w:rsidRPr="00C62D28">
        <w:t>Oceny merytorycznej dokonuje się przy pomocy Karty oceny merytorycznej wniosku.</w:t>
      </w:r>
    </w:p>
    <w:p w:rsidR="004A6D4D" w:rsidRPr="00C62D28" w:rsidRDefault="004A6D4D" w:rsidP="004A6D4D">
      <w:pPr>
        <w:numPr>
          <w:ilvl w:val="0"/>
          <w:numId w:val="4"/>
        </w:numPr>
        <w:tabs>
          <w:tab w:val="num" w:pos="660"/>
        </w:tabs>
        <w:suppressAutoHyphens/>
        <w:spacing w:after="0" w:line="240" w:lineRule="auto"/>
        <w:ind w:left="660" w:hanging="330"/>
        <w:jc w:val="both"/>
      </w:pPr>
      <w:r w:rsidRPr="00C62D28">
        <w:t xml:space="preserve">Ocena wniosków odbywa się zgodnie z zasadami określonymi w </w:t>
      </w:r>
      <w:r w:rsidRPr="00C62D28">
        <w:rPr>
          <w:i/>
        </w:rPr>
        <w:t xml:space="preserve">Zasadach udzielania wsparcia na założenie </w:t>
      </w:r>
      <w:r w:rsidRPr="00C62D28">
        <w:rPr>
          <w:i/>
        </w:rPr>
        <w:br/>
        <w:t>i prowadzenie działalności gospodarczej w ramach Działania 7.3 Zakładanie działalności gospodarczej RPO WO 2014-2020</w:t>
      </w:r>
      <w:r w:rsidRPr="00C62D28">
        <w:t xml:space="preserve"> oraz zgodnie z kryteriami określonymi we wniosku projektowym beneficjenta.</w:t>
      </w:r>
    </w:p>
    <w:p w:rsidR="004A6D4D" w:rsidRPr="00C62D28" w:rsidRDefault="004A6D4D" w:rsidP="004A6D4D">
      <w:pPr>
        <w:numPr>
          <w:ilvl w:val="0"/>
          <w:numId w:val="4"/>
        </w:numPr>
        <w:tabs>
          <w:tab w:val="num" w:pos="660"/>
        </w:tabs>
        <w:suppressAutoHyphens/>
        <w:spacing w:after="0" w:line="240" w:lineRule="auto"/>
        <w:ind w:left="660" w:hanging="330"/>
        <w:jc w:val="both"/>
        <w:rPr>
          <w:strike/>
        </w:rPr>
      </w:pPr>
      <w:r w:rsidRPr="00C62D28">
        <w:t xml:space="preserve">Każdy wniosek oceniany jest przez 2 osoby, które zostały losowo wybrane spośród członków </w:t>
      </w:r>
      <w:r w:rsidR="00AB191D" w:rsidRPr="00C62D28">
        <w:rPr>
          <w:b/>
        </w:rPr>
        <w:t>Komisji Oceny Wniosków o dotację</w:t>
      </w:r>
      <w:r w:rsidR="00AB191D" w:rsidRPr="00C62D28">
        <w:t xml:space="preserve">  </w:t>
      </w:r>
      <w:r w:rsidRPr="00C62D28">
        <w:t xml:space="preserve">obecnych na posiedzeniu. </w:t>
      </w:r>
    </w:p>
    <w:p w:rsidR="004A6D4D" w:rsidRPr="00C62D28" w:rsidRDefault="004A6D4D" w:rsidP="004A6D4D">
      <w:pPr>
        <w:numPr>
          <w:ilvl w:val="0"/>
          <w:numId w:val="4"/>
        </w:numPr>
        <w:tabs>
          <w:tab w:val="num" w:pos="660"/>
        </w:tabs>
        <w:suppressAutoHyphens/>
        <w:spacing w:after="0" w:line="240" w:lineRule="auto"/>
        <w:ind w:left="660" w:hanging="330"/>
        <w:jc w:val="both"/>
        <w:rPr>
          <w:i/>
        </w:rPr>
      </w:pPr>
      <w:r w:rsidRPr="00C62D28">
        <w:t xml:space="preserve">Każdemu wnioskowi przyznaje się odpowiednią liczbę punktów, zgodnie z kryteriami merytoryczno-technicznymi. Ocena poszczególnych kryteriów będzie dokonywana w skali od 1 do 5 w zgodzie z następującymi wskazaniami: 1=bardzo słabo zgodny, 2=słabo zgodny, 3=zasadniczo zgodny, 4=spójny, 5=zdecydowanie spójny. Następnie przyznane punkty odnośnie każdego z kryteriów mnożone są przez wskaźnik wagowy ustalony przy poszczególnych kryteriach w </w:t>
      </w:r>
      <w:r w:rsidRPr="00C62D28">
        <w:rPr>
          <w:i/>
        </w:rPr>
        <w:t>Karcie oceny merytorycznej wniosku.</w:t>
      </w:r>
    </w:p>
    <w:p w:rsidR="004A6D4D" w:rsidRPr="00C62D28" w:rsidRDefault="004A6D4D" w:rsidP="004A6D4D">
      <w:pPr>
        <w:numPr>
          <w:ilvl w:val="0"/>
          <w:numId w:val="4"/>
        </w:numPr>
        <w:tabs>
          <w:tab w:val="num" w:pos="660"/>
        </w:tabs>
        <w:suppressAutoHyphens/>
        <w:spacing w:after="0" w:line="240" w:lineRule="auto"/>
        <w:ind w:left="660" w:hanging="330"/>
        <w:jc w:val="both"/>
      </w:pPr>
      <w:r w:rsidRPr="00C62D28">
        <w:t>Warunkiem niezbędnym uzyskania wsparcia jest otrzymanie w trakcie oceny merytorycznej co najmniej 60% ogólnej sumy punktów oraz przynajmniej 60% w poszczególnych kryteriach oceny z uwzględnieniem zapisów Regulaminu Komisji Oceny Wniosków.</w:t>
      </w:r>
    </w:p>
    <w:p w:rsidR="004A6D4D" w:rsidRPr="00C62D28" w:rsidRDefault="004A6D4D" w:rsidP="004A6D4D">
      <w:pPr>
        <w:numPr>
          <w:ilvl w:val="0"/>
          <w:numId w:val="4"/>
        </w:numPr>
        <w:tabs>
          <w:tab w:val="num" w:pos="660"/>
        </w:tabs>
        <w:suppressAutoHyphens/>
        <w:spacing w:after="0" w:line="240" w:lineRule="auto"/>
        <w:ind w:left="660" w:hanging="330"/>
        <w:jc w:val="both"/>
      </w:pPr>
      <w:r w:rsidRPr="00C62D28">
        <w:lastRenderedPageBreak/>
        <w:t xml:space="preserve">W przypadku, gdy dwóch lub więcej uczestników projektu uzyska taką samą ogólną liczbę punktów, wyższe miejsce na liście rankingowej (zarówno gwarantowanej, jak też po rozpatrzeniu </w:t>
      </w:r>
      <w:proofErr w:type="spellStart"/>
      <w:r w:rsidRPr="00C62D28">
        <w:t>odwołań</w:t>
      </w:r>
      <w:proofErr w:type="spellEnd"/>
      <w:r w:rsidRPr="00C62D28">
        <w:t>) otrzymuje ten, który uzyskał kolejno wyższą liczbę punktów w następujących kryteriach:</w:t>
      </w:r>
    </w:p>
    <w:p w:rsidR="004A6D4D" w:rsidRPr="00C62D28" w:rsidRDefault="004A6D4D" w:rsidP="004A6D4D">
      <w:pPr>
        <w:numPr>
          <w:ilvl w:val="1"/>
          <w:numId w:val="14"/>
        </w:numPr>
        <w:suppressAutoHyphens/>
        <w:spacing w:after="0" w:line="240" w:lineRule="auto"/>
        <w:jc w:val="both"/>
      </w:pPr>
      <w:r w:rsidRPr="00C62D28">
        <w:t>realność założeń,</w:t>
      </w:r>
    </w:p>
    <w:p w:rsidR="004A6D4D" w:rsidRPr="00C62D28" w:rsidRDefault="004A6D4D" w:rsidP="004A6D4D">
      <w:pPr>
        <w:numPr>
          <w:ilvl w:val="1"/>
          <w:numId w:val="14"/>
        </w:numPr>
        <w:suppressAutoHyphens/>
        <w:spacing w:after="0" w:line="240" w:lineRule="auto"/>
        <w:jc w:val="both"/>
      </w:pPr>
      <w:r w:rsidRPr="00C62D28">
        <w:t>zgodność projektu ze zdefiniowanymi potrzebami,</w:t>
      </w:r>
    </w:p>
    <w:p w:rsidR="004A6D4D" w:rsidRPr="00C62D28" w:rsidRDefault="004A6D4D" w:rsidP="004A6D4D">
      <w:pPr>
        <w:numPr>
          <w:ilvl w:val="1"/>
          <w:numId w:val="14"/>
        </w:numPr>
        <w:suppressAutoHyphens/>
        <w:spacing w:after="0" w:line="240" w:lineRule="auto"/>
        <w:jc w:val="both"/>
      </w:pPr>
      <w:r w:rsidRPr="00C62D28">
        <w:t>efektywność kosztowa,</w:t>
      </w:r>
    </w:p>
    <w:p w:rsidR="004A6D4D" w:rsidRPr="00C62D28" w:rsidRDefault="004A6D4D" w:rsidP="004A6D4D">
      <w:pPr>
        <w:numPr>
          <w:ilvl w:val="1"/>
          <w:numId w:val="14"/>
        </w:numPr>
        <w:suppressAutoHyphens/>
        <w:spacing w:after="0" w:line="240" w:lineRule="auto"/>
        <w:jc w:val="both"/>
      </w:pPr>
      <w:r w:rsidRPr="00C62D28">
        <w:t xml:space="preserve">potencjał Wnioskodawcy. </w:t>
      </w:r>
    </w:p>
    <w:p w:rsidR="004A6D4D" w:rsidRPr="00C62D28" w:rsidRDefault="004A6D4D" w:rsidP="004A6D4D">
      <w:pPr>
        <w:numPr>
          <w:ilvl w:val="0"/>
          <w:numId w:val="4"/>
        </w:numPr>
        <w:tabs>
          <w:tab w:val="num" w:pos="660"/>
        </w:tabs>
        <w:suppressAutoHyphens/>
        <w:spacing w:after="0" w:line="240" w:lineRule="auto"/>
        <w:ind w:left="660" w:hanging="330"/>
        <w:jc w:val="both"/>
      </w:pPr>
      <w:r w:rsidRPr="00C62D28">
        <w:t>W sytuacji, gdy dwóch lub więcej uczestników projektu uzyska identyczną liczbę punktów w ramach każdego kryterium, miejsce na liście rankingowej zostanie ustalone w wyniku komisyjnego losowania, w którym będą uczestniczyć Przewodni</w:t>
      </w:r>
      <w:r w:rsidR="00AB191D" w:rsidRPr="00C62D28">
        <w:t xml:space="preserve">czący </w:t>
      </w:r>
      <w:r w:rsidR="00AB191D" w:rsidRPr="00C62D28">
        <w:rPr>
          <w:b/>
        </w:rPr>
        <w:t>Komisji Oceny Wniosków o dotację</w:t>
      </w:r>
      <w:r w:rsidR="00AB191D" w:rsidRPr="00C62D28">
        <w:t xml:space="preserve">  </w:t>
      </w:r>
      <w:r w:rsidR="00352730" w:rsidRPr="00C62D28">
        <w:t>, pełniący jednocześnie funkcję sekretarza</w:t>
      </w:r>
      <w:r w:rsidRPr="00C62D28">
        <w:t xml:space="preserve"> </w:t>
      </w:r>
      <w:r w:rsidR="00AB191D" w:rsidRPr="00C62D28">
        <w:t xml:space="preserve">          </w:t>
      </w:r>
      <w:r w:rsidRPr="00C62D28">
        <w:t>i 2 członków Komisji.</w:t>
      </w:r>
    </w:p>
    <w:p w:rsidR="004A6D4D" w:rsidRPr="00C62D28" w:rsidRDefault="004A6D4D" w:rsidP="004A6D4D">
      <w:pPr>
        <w:numPr>
          <w:ilvl w:val="0"/>
          <w:numId w:val="4"/>
        </w:numPr>
        <w:tabs>
          <w:tab w:val="num" w:pos="660"/>
        </w:tabs>
        <w:suppressAutoHyphens/>
        <w:spacing w:after="0" w:line="240" w:lineRule="auto"/>
        <w:ind w:left="660" w:hanging="330"/>
        <w:jc w:val="both"/>
      </w:pPr>
      <w:r w:rsidRPr="00C62D28">
        <w:t xml:space="preserve">Każdy wniosek może otrzymać maksymalnie 100 punktów. </w:t>
      </w:r>
    </w:p>
    <w:p w:rsidR="004A6D4D" w:rsidRPr="00C62D28" w:rsidRDefault="004A6D4D" w:rsidP="004A6D4D">
      <w:pPr>
        <w:numPr>
          <w:ilvl w:val="0"/>
          <w:numId w:val="4"/>
        </w:numPr>
        <w:tabs>
          <w:tab w:val="num" w:pos="660"/>
        </w:tabs>
        <w:suppressAutoHyphens/>
        <w:spacing w:after="0" w:line="240" w:lineRule="auto"/>
        <w:ind w:left="660" w:hanging="330"/>
        <w:jc w:val="both"/>
        <w:rPr>
          <w:i/>
        </w:rPr>
      </w:pPr>
      <w:r w:rsidRPr="00C62D28">
        <w:t xml:space="preserve">Osoba oceniająca wniosek zobowiązana jest do przedstawienia w formie pisemnej uzasadnienia wystawionej oceny końcowej, jak i ocen cząstkowych z poszczególnych części wniosku. Dokonanie oceny na </w:t>
      </w:r>
      <w:r w:rsidRPr="00C62D28">
        <w:rPr>
          <w:i/>
        </w:rPr>
        <w:t xml:space="preserve">Karcie oceny merytorycznej wniosku </w:t>
      </w:r>
      <w:r w:rsidRPr="00C62D28">
        <w:t xml:space="preserve">członek </w:t>
      </w:r>
      <w:r w:rsidR="00AB191D" w:rsidRPr="00C62D28">
        <w:rPr>
          <w:b/>
        </w:rPr>
        <w:t>Komisji Oceny Wniosków o dotację</w:t>
      </w:r>
      <w:r w:rsidR="00AB191D" w:rsidRPr="00C62D28">
        <w:t xml:space="preserve"> </w:t>
      </w:r>
      <w:r w:rsidRPr="00C62D28">
        <w:t xml:space="preserve"> potwierdza własnoręcznym podpisem.</w:t>
      </w:r>
    </w:p>
    <w:p w:rsidR="004A6D4D" w:rsidRPr="00C62D28" w:rsidRDefault="004A6D4D" w:rsidP="004A6D4D">
      <w:pPr>
        <w:numPr>
          <w:ilvl w:val="0"/>
          <w:numId w:val="4"/>
        </w:numPr>
        <w:tabs>
          <w:tab w:val="num" w:pos="660"/>
        </w:tabs>
        <w:suppressAutoHyphens/>
        <w:spacing w:after="0" w:line="240" w:lineRule="auto"/>
        <w:ind w:left="660" w:hanging="330"/>
        <w:jc w:val="both"/>
      </w:pPr>
      <w:r w:rsidRPr="00C62D28">
        <w:t xml:space="preserve">Członek </w:t>
      </w:r>
      <w:r w:rsidR="00AB191D" w:rsidRPr="00C62D28">
        <w:rPr>
          <w:b/>
        </w:rPr>
        <w:t>Komisji Oceny Wniosków o dotację</w:t>
      </w:r>
      <w:r w:rsidR="00AB191D" w:rsidRPr="00C62D28">
        <w:t xml:space="preserve"> </w:t>
      </w:r>
      <w:r w:rsidRPr="00C62D28">
        <w:t xml:space="preserve">oceniający wniosek, proponuje niższą niż wnioskowana kwotę dofinansowania w przypadku zidentyfikowania kosztów, które uzna za nieuzasadnione (np. za niezwiązane z przedsięwzięciem lub zawyżone w porównaniu ze stawkami rynkowymi). Członek </w:t>
      </w:r>
      <w:r w:rsidR="00AB191D" w:rsidRPr="00C62D28">
        <w:rPr>
          <w:b/>
        </w:rPr>
        <w:t>Komisji Oceny Wniosków o dotację</w:t>
      </w:r>
      <w:r w:rsidRPr="00C62D28">
        <w:t xml:space="preserve"> oceniający wniosek, przedstawiając propozycję niższej kwoty dofinansowania powinien brać pod uwagę, czy po takiej zmianie przedsięwzięcie opisane we wniosku będzie nadal wykonalne i utrzyma swoje standardy jakościowe.</w:t>
      </w:r>
    </w:p>
    <w:p w:rsidR="004A6D4D" w:rsidRPr="00C62D28" w:rsidRDefault="004A6D4D" w:rsidP="004A6D4D">
      <w:pPr>
        <w:numPr>
          <w:ilvl w:val="0"/>
          <w:numId w:val="7"/>
        </w:numPr>
        <w:suppressAutoHyphens/>
        <w:spacing w:after="0" w:line="240" w:lineRule="auto"/>
        <w:ind w:left="1134" w:hanging="425"/>
        <w:jc w:val="both"/>
        <w:rPr>
          <w:i/>
        </w:rPr>
      </w:pPr>
      <w:r w:rsidRPr="00C62D28">
        <w:t xml:space="preserve">Członkowie </w:t>
      </w:r>
      <w:r w:rsidR="00AB191D" w:rsidRPr="00C62D28">
        <w:rPr>
          <w:b/>
        </w:rPr>
        <w:t>Komisji Oceny Wniosków o dotację</w:t>
      </w:r>
      <w:r w:rsidRPr="00C62D28">
        <w:t>, którzy oceniali dany wniosek, wypracowują wspólne stanowisko odnośnie obniżenia wysokości proponowanej kwoty dofinansowania i zapisują ustalenia w </w:t>
      </w:r>
      <w:r w:rsidRPr="00C62D28">
        <w:rPr>
          <w:i/>
        </w:rPr>
        <w:t>Karcie oceny merytorycznej wniosku.</w:t>
      </w:r>
      <w:r w:rsidRPr="00C62D28">
        <w:t xml:space="preserve"> Informację na temat wysokości uzgodnionej kwoty dofinansowania należy zamieścić w protokole z posiedzenia </w:t>
      </w:r>
      <w:r w:rsidR="00BD0D1F" w:rsidRPr="00C62D28">
        <w:rPr>
          <w:b/>
        </w:rPr>
        <w:t>Komisji Oceny Wniosków o dotację</w:t>
      </w:r>
      <w:r w:rsidR="00BD0D1F" w:rsidRPr="00C62D28">
        <w:t>.</w:t>
      </w:r>
      <w:r w:rsidRPr="00C62D28">
        <w:t xml:space="preserve"> </w:t>
      </w:r>
    </w:p>
    <w:p w:rsidR="004A6D4D" w:rsidRPr="00C62D28" w:rsidRDefault="004A6D4D" w:rsidP="004A6D4D">
      <w:pPr>
        <w:numPr>
          <w:ilvl w:val="0"/>
          <w:numId w:val="7"/>
        </w:numPr>
        <w:suppressAutoHyphens/>
        <w:spacing w:after="0" w:line="240" w:lineRule="auto"/>
        <w:ind w:left="1134" w:hanging="425"/>
        <w:jc w:val="both"/>
        <w:rPr>
          <w:i/>
        </w:rPr>
      </w:pPr>
      <w:r w:rsidRPr="00C62D28">
        <w:t xml:space="preserve">Jeżeli nie dojdzie do uzgodnienia jednolitego stanowiska, wniosek zostaje skierowany do trzeciego członka </w:t>
      </w:r>
      <w:r w:rsidR="00AB191D" w:rsidRPr="00C62D28">
        <w:rPr>
          <w:b/>
        </w:rPr>
        <w:t>Komisji Oceny Wniosków o dotację</w:t>
      </w:r>
      <w:r w:rsidRPr="00C62D28">
        <w:t xml:space="preserve">, wskazanego przez Przewodniczącego/Zastępcę. Ocena trzeciej osoby jest ostateczna i wiążąca. </w:t>
      </w:r>
    </w:p>
    <w:p w:rsidR="004A6D4D" w:rsidRPr="00C62D28" w:rsidRDefault="004A6D4D" w:rsidP="004A6D4D">
      <w:pPr>
        <w:numPr>
          <w:ilvl w:val="0"/>
          <w:numId w:val="7"/>
        </w:numPr>
        <w:tabs>
          <w:tab w:val="right" w:pos="1134"/>
        </w:tabs>
        <w:suppressAutoHyphens/>
        <w:spacing w:after="0" w:line="240" w:lineRule="auto"/>
        <w:ind w:left="1134" w:hanging="425"/>
        <w:jc w:val="both"/>
      </w:pPr>
      <w:r w:rsidRPr="00C62D28">
        <w:t xml:space="preserve">W żadnym wypadku kwota dofinansowania zaproponowana przez członka </w:t>
      </w:r>
      <w:r w:rsidR="00AB4D85" w:rsidRPr="00C62D28">
        <w:rPr>
          <w:b/>
        </w:rPr>
        <w:t>Komisji Oceny Wniosków o dotację</w:t>
      </w:r>
      <w:r w:rsidR="00AB4D85" w:rsidRPr="00C62D28">
        <w:t xml:space="preserve"> </w:t>
      </w:r>
      <w:r w:rsidRPr="00C62D28">
        <w:t xml:space="preserve"> nie może przekroczyć kwoty, o którą ubiega się Wnioskodawca.</w:t>
      </w:r>
    </w:p>
    <w:p w:rsidR="004A6D4D" w:rsidRPr="00C62D28" w:rsidRDefault="004A6D4D" w:rsidP="004A6D4D">
      <w:pPr>
        <w:numPr>
          <w:ilvl w:val="0"/>
          <w:numId w:val="4"/>
        </w:numPr>
        <w:tabs>
          <w:tab w:val="num" w:pos="660"/>
        </w:tabs>
        <w:suppressAutoHyphens/>
        <w:spacing w:after="0" w:line="240" w:lineRule="auto"/>
        <w:ind w:left="660" w:hanging="330"/>
        <w:jc w:val="both"/>
      </w:pPr>
      <w:r w:rsidRPr="00C62D28">
        <w:t>W przypadku stwierdzenia na etapie oceny merytorycznej ewidentnych błędów w treści wniosku, utrudniających oceniającym właściwe zrozumienie intencji Wnioskodawcy (błędy rachunkowe, oczywiste pomyłki, zapisy powodujące rozbieżne interpretacje) dopuszcza się możliwość korekty wniosku. Korekta może obejmować wyłącznie punkty wskazane przez oceniających.</w:t>
      </w:r>
    </w:p>
    <w:p w:rsidR="004A6D4D" w:rsidRPr="00C62D28" w:rsidRDefault="004A6D4D" w:rsidP="004A6D4D">
      <w:pPr>
        <w:suppressAutoHyphens/>
        <w:spacing w:after="0" w:line="240" w:lineRule="auto"/>
        <w:ind w:left="660"/>
        <w:jc w:val="both"/>
      </w:pPr>
      <w:r w:rsidRPr="00C62D28">
        <w:t xml:space="preserve">Członkowie </w:t>
      </w:r>
      <w:r w:rsidR="009A6F0F" w:rsidRPr="00C62D28">
        <w:rPr>
          <w:b/>
        </w:rPr>
        <w:t>Komisji Oceny Wniosków o dotację</w:t>
      </w:r>
      <w:r w:rsidRPr="00C62D28">
        <w:t>, którzy oceniali dany wniosek, wypracowują w tym przypadku wspólne stanowisko i zapisują ustalenia w </w:t>
      </w:r>
      <w:r w:rsidRPr="00C62D28">
        <w:rPr>
          <w:i/>
        </w:rPr>
        <w:t>Karcie oceny merytorycznej wniosku.</w:t>
      </w:r>
      <w:r w:rsidRPr="00C62D28">
        <w:t xml:space="preserve"> Następnie ustalenia te są przekazywane Wnioskodawcy z prośbą o dokonanie stosownej korekty w treści wniosku. Informację na temat dopuszczonej korekty wniosku należy zamieścić w protokole z posiedzenia </w:t>
      </w:r>
      <w:r w:rsidR="009C6141" w:rsidRPr="00C62D28">
        <w:rPr>
          <w:b/>
        </w:rPr>
        <w:t>Komisji Oceny Wniosków o dotację</w:t>
      </w:r>
      <w:r w:rsidR="009C6141" w:rsidRPr="00C62D28">
        <w:t>.</w:t>
      </w:r>
    </w:p>
    <w:p w:rsidR="004A6D4D" w:rsidRPr="00C62D28" w:rsidRDefault="004A6D4D" w:rsidP="004A6D4D">
      <w:pPr>
        <w:numPr>
          <w:ilvl w:val="0"/>
          <w:numId w:val="4"/>
        </w:numPr>
        <w:tabs>
          <w:tab w:val="num" w:pos="660"/>
        </w:tabs>
        <w:suppressAutoHyphens/>
        <w:spacing w:after="0" w:line="240" w:lineRule="auto"/>
        <w:ind w:left="660" w:hanging="330"/>
        <w:jc w:val="both"/>
      </w:pPr>
      <w:r w:rsidRPr="00C62D28">
        <w:t xml:space="preserve">Po przeprowadzeniu oceny wszystkich wniosków, </w:t>
      </w:r>
      <w:r w:rsidR="009A6F0F" w:rsidRPr="00C62D28">
        <w:rPr>
          <w:b/>
        </w:rPr>
        <w:t>Komisji Oceny Wniosków o dotację</w:t>
      </w:r>
      <w:r w:rsidRPr="00C62D28">
        <w:t>, w terminie 7 dni od zakończenia prac, sporządza podstawową listę rankingową wniosków uszeregowanych w kolejności od największej liczby uzyskanych punktów i wskazuje wnioski, które otrzymają wsparcie finansowe.</w:t>
      </w:r>
    </w:p>
    <w:p w:rsidR="004A6D4D" w:rsidRPr="00C62D28" w:rsidRDefault="009A6F0F" w:rsidP="004A6D4D">
      <w:pPr>
        <w:numPr>
          <w:ilvl w:val="0"/>
          <w:numId w:val="4"/>
        </w:numPr>
        <w:tabs>
          <w:tab w:val="num" w:pos="660"/>
        </w:tabs>
        <w:suppressAutoHyphens/>
        <w:spacing w:after="0" w:line="240" w:lineRule="auto"/>
        <w:ind w:left="660" w:hanging="330"/>
        <w:jc w:val="both"/>
      </w:pPr>
      <w:r w:rsidRPr="00C62D28">
        <w:rPr>
          <w:b/>
        </w:rPr>
        <w:t>Komisji Oceny Wniosków o dotację</w:t>
      </w:r>
      <w:r w:rsidR="00A67CBD">
        <w:t xml:space="preserve"> w ciągu 10</w:t>
      </w:r>
      <w:r w:rsidR="004A6D4D" w:rsidRPr="00C62D28">
        <w:t xml:space="preserve"> dni od ostatecznego możliwego terminu zgłoszenia odwołania przez uczestników projektu przeprowadza ponowną ocenę wniosków, w ramach których uczestnicy projektu złożyli odwołanie od oceny </w:t>
      </w:r>
      <w:r w:rsidRPr="00C62D28">
        <w:rPr>
          <w:b/>
        </w:rPr>
        <w:t>Komisji Oceny Wniosków o dotację</w:t>
      </w:r>
      <w:r w:rsidR="004A6D4D" w:rsidRPr="00C62D28">
        <w:t xml:space="preserve">. Oceny tych wniosków dokonują 2 osoby losowo wybrane – </w:t>
      </w:r>
      <w:r w:rsidR="004A6D4D" w:rsidRPr="00C62D28">
        <w:rPr>
          <w:b/>
        </w:rPr>
        <w:t>nie mogą to być te same osoby, które wcześniej oceniały dany wniosek</w:t>
      </w:r>
      <w:r w:rsidR="004A6D4D" w:rsidRPr="00C62D28">
        <w:t>.</w:t>
      </w:r>
    </w:p>
    <w:p w:rsidR="008D3C5C" w:rsidRPr="00C62D28" w:rsidRDefault="004A6D4D" w:rsidP="004A6D4D">
      <w:pPr>
        <w:numPr>
          <w:ilvl w:val="0"/>
          <w:numId w:val="4"/>
        </w:numPr>
        <w:tabs>
          <w:tab w:val="num" w:pos="660"/>
        </w:tabs>
        <w:suppressAutoHyphens/>
        <w:spacing w:after="0" w:line="240" w:lineRule="auto"/>
        <w:ind w:left="660" w:hanging="330"/>
        <w:jc w:val="both"/>
      </w:pPr>
      <w:r w:rsidRPr="00C62D28">
        <w:t xml:space="preserve">Po zakończeniu procedury odwoławczej, </w:t>
      </w:r>
      <w:r w:rsidR="009A6F0F" w:rsidRPr="00C62D28">
        <w:rPr>
          <w:b/>
        </w:rPr>
        <w:t>Komisji Oceny Wniosków o dotację</w:t>
      </w:r>
      <w:r w:rsidR="009A6F0F" w:rsidRPr="00C62D28">
        <w:t xml:space="preserve"> </w:t>
      </w:r>
      <w:r w:rsidRPr="00C62D28">
        <w:t xml:space="preserve">w ciągu 7 dni sporządza listy rankingowe po </w:t>
      </w:r>
      <w:proofErr w:type="spellStart"/>
      <w:r w:rsidRPr="00C62D28">
        <w:t>odwołaniach</w:t>
      </w:r>
      <w:proofErr w:type="spellEnd"/>
      <w:r w:rsidRPr="00C62D28">
        <w:t xml:space="preserve"> wniosków uszeregowanych w kolejności od największej liczby uzyskanych punktów</w:t>
      </w:r>
      <w:r w:rsidRPr="00C62D28">
        <w:rPr>
          <w:vertAlign w:val="superscript"/>
        </w:rPr>
        <w:footnoteReference w:id="5"/>
      </w:r>
      <w:r w:rsidRPr="00C62D28">
        <w:t>, ze wskazaniem wniosków, które otrzymają wsparcie finansowe.</w:t>
      </w:r>
    </w:p>
    <w:p w:rsidR="00975093" w:rsidRPr="00C62D28" w:rsidRDefault="00975093" w:rsidP="004A6D4D">
      <w:pPr>
        <w:suppressAutoHyphens/>
        <w:spacing w:after="0" w:line="240" w:lineRule="auto"/>
      </w:pPr>
    </w:p>
    <w:p w:rsidR="00975093" w:rsidRPr="00C62D28" w:rsidRDefault="00975093" w:rsidP="004A6D4D">
      <w:pPr>
        <w:suppressAutoHyphens/>
        <w:spacing w:after="0" w:line="240" w:lineRule="auto"/>
      </w:pPr>
    </w:p>
    <w:p w:rsidR="00975093" w:rsidRPr="00C62D28" w:rsidRDefault="00975093" w:rsidP="004A6D4D">
      <w:pPr>
        <w:suppressAutoHyphens/>
        <w:spacing w:after="0" w:line="240" w:lineRule="auto"/>
      </w:pPr>
    </w:p>
    <w:p w:rsidR="004A6D4D" w:rsidRPr="00C62D28" w:rsidRDefault="004A6D4D" w:rsidP="004A6D4D">
      <w:pPr>
        <w:suppressAutoHyphens/>
        <w:spacing w:after="0" w:line="240" w:lineRule="auto"/>
        <w:jc w:val="center"/>
        <w:rPr>
          <w:b/>
        </w:rPr>
      </w:pPr>
      <w:r w:rsidRPr="00C62D28">
        <w:rPr>
          <w:b/>
        </w:rPr>
        <w:t>§ 7</w:t>
      </w:r>
    </w:p>
    <w:p w:rsidR="004A6D4D" w:rsidRPr="00C62D28" w:rsidRDefault="004A6D4D" w:rsidP="004A6D4D">
      <w:pPr>
        <w:suppressAutoHyphens/>
        <w:spacing w:after="0" w:line="240" w:lineRule="auto"/>
        <w:jc w:val="center"/>
        <w:rPr>
          <w:b/>
        </w:rPr>
      </w:pPr>
      <w:r w:rsidRPr="00C62D28">
        <w:rPr>
          <w:b/>
        </w:rPr>
        <w:t>Protokół z posiedzenia Komisji Oceny Wniosków</w:t>
      </w:r>
    </w:p>
    <w:p w:rsidR="004A6D4D" w:rsidRPr="00C62D28" w:rsidRDefault="004A6D4D" w:rsidP="004A6D4D">
      <w:pPr>
        <w:suppressAutoHyphens/>
        <w:spacing w:after="0" w:line="240" w:lineRule="auto"/>
        <w:jc w:val="center"/>
        <w:rPr>
          <w:b/>
        </w:rPr>
      </w:pPr>
    </w:p>
    <w:p w:rsidR="00975093" w:rsidRPr="00C62D28" w:rsidRDefault="00975093" w:rsidP="004A6D4D">
      <w:pPr>
        <w:suppressAutoHyphens/>
        <w:spacing w:after="0" w:line="240" w:lineRule="auto"/>
        <w:jc w:val="center"/>
        <w:rPr>
          <w:b/>
        </w:rPr>
      </w:pPr>
    </w:p>
    <w:p w:rsidR="004A6D4D" w:rsidRPr="00C62D28" w:rsidRDefault="004A6D4D" w:rsidP="004A6D4D">
      <w:pPr>
        <w:numPr>
          <w:ilvl w:val="0"/>
          <w:numId w:val="9"/>
        </w:numPr>
        <w:suppressAutoHyphens/>
        <w:spacing w:after="0" w:line="240" w:lineRule="auto"/>
        <w:ind w:left="660" w:hanging="330"/>
        <w:jc w:val="both"/>
      </w:pPr>
      <w:r w:rsidRPr="00C62D28">
        <w:t xml:space="preserve">Z przeprowadzonych czynności wymienionych w § 6 niniejszego regulaminu </w:t>
      </w:r>
      <w:r w:rsidR="009C6141" w:rsidRPr="00C62D28">
        <w:rPr>
          <w:b/>
        </w:rPr>
        <w:t>Komisja Oceny Wniosków o dotację</w:t>
      </w:r>
      <w:r w:rsidR="009C6141" w:rsidRPr="00C62D28">
        <w:rPr>
          <w:highlight w:val="yellow"/>
        </w:rPr>
        <w:t xml:space="preserve"> </w:t>
      </w:r>
      <w:r w:rsidRPr="00C62D28">
        <w:t xml:space="preserve"> sporządza protokół z posiedzenia </w:t>
      </w:r>
      <w:r w:rsidR="009C6141" w:rsidRPr="00C62D28">
        <w:rPr>
          <w:b/>
        </w:rPr>
        <w:t>Komisji Oceny Wniosków o dotację</w:t>
      </w:r>
      <w:r w:rsidR="009C6141" w:rsidRPr="00C62D28">
        <w:t>,</w:t>
      </w:r>
      <w:r w:rsidRPr="00C62D28">
        <w:t xml:space="preserve"> który zawiera:</w:t>
      </w:r>
    </w:p>
    <w:p w:rsidR="004A6D4D" w:rsidRPr="00C62D28" w:rsidRDefault="004A6D4D" w:rsidP="004A6D4D">
      <w:pPr>
        <w:numPr>
          <w:ilvl w:val="0"/>
          <w:numId w:val="8"/>
        </w:numPr>
        <w:suppressAutoHyphens/>
        <w:spacing w:after="0" w:line="240" w:lineRule="auto"/>
        <w:ind w:left="1134" w:hanging="425"/>
        <w:jc w:val="both"/>
      </w:pPr>
      <w:r w:rsidRPr="00C62D28">
        <w:t>określenie terminu i miejsca posiedzenia,</w:t>
      </w:r>
    </w:p>
    <w:p w:rsidR="004A6D4D" w:rsidRPr="00C62D28" w:rsidRDefault="004A6D4D" w:rsidP="004A6D4D">
      <w:pPr>
        <w:numPr>
          <w:ilvl w:val="0"/>
          <w:numId w:val="8"/>
        </w:numPr>
        <w:suppressAutoHyphens/>
        <w:spacing w:after="0" w:line="240" w:lineRule="auto"/>
        <w:ind w:left="1134" w:hanging="425"/>
        <w:jc w:val="both"/>
      </w:pPr>
      <w:r w:rsidRPr="00C62D28">
        <w:t xml:space="preserve">informacje na temat osób biorących udział w posiedzeniu </w:t>
      </w:r>
      <w:r w:rsidR="009C6141" w:rsidRPr="00C62D28">
        <w:rPr>
          <w:b/>
        </w:rPr>
        <w:t>Komisji Oceny Wniosków o dotację</w:t>
      </w:r>
      <w:r w:rsidRPr="00C62D28">
        <w:t xml:space="preserve"> oraz liczby ocenionych wniosków, </w:t>
      </w:r>
    </w:p>
    <w:p w:rsidR="004A6D4D" w:rsidRPr="00C62D28" w:rsidRDefault="004A6D4D" w:rsidP="004A6D4D">
      <w:pPr>
        <w:numPr>
          <w:ilvl w:val="0"/>
          <w:numId w:val="8"/>
        </w:numPr>
        <w:suppressAutoHyphens/>
        <w:spacing w:after="0" w:line="240" w:lineRule="auto"/>
        <w:ind w:left="1134" w:hanging="425"/>
        <w:jc w:val="both"/>
      </w:pPr>
      <w:r w:rsidRPr="00C62D28">
        <w:t>informację na temat wniosków, dla których dokonano obniżenia wnioskowanej kwoty wsparcia,</w:t>
      </w:r>
    </w:p>
    <w:p w:rsidR="004A6D4D" w:rsidRPr="00C62D28" w:rsidRDefault="004A6D4D" w:rsidP="004A6D4D">
      <w:pPr>
        <w:numPr>
          <w:ilvl w:val="0"/>
          <w:numId w:val="8"/>
        </w:numPr>
        <w:suppressAutoHyphens/>
        <w:spacing w:after="0" w:line="240" w:lineRule="auto"/>
        <w:ind w:left="1134" w:hanging="425"/>
        <w:jc w:val="both"/>
      </w:pPr>
      <w:r w:rsidRPr="00C62D28">
        <w:t xml:space="preserve">informację na temat wniosków, dla których dopuszczono skorygowanie wniosku, </w:t>
      </w:r>
    </w:p>
    <w:p w:rsidR="004A6D4D" w:rsidRPr="00C62D28" w:rsidRDefault="004A6D4D" w:rsidP="004A6D4D">
      <w:pPr>
        <w:numPr>
          <w:ilvl w:val="0"/>
          <w:numId w:val="8"/>
        </w:numPr>
        <w:suppressAutoHyphens/>
        <w:spacing w:after="0" w:line="240" w:lineRule="auto"/>
        <w:ind w:left="1134" w:hanging="425"/>
        <w:jc w:val="both"/>
      </w:pPr>
      <w:r w:rsidRPr="00C62D28">
        <w:t>inne istotne elementy postępowania oceniającego.</w:t>
      </w:r>
    </w:p>
    <w:p w:rsidR="004A6D4D" w:rsidRPr="00C62D28" w:rsidRDefault="004A6D4D" w:rsidP="004A6D4D">
      <w:pPr>
        <w:numPr>
          <w:ilvl w:val="0"/>
          <w:numId w:val="9"/>
        </w:numPr>
        <w:suppressAutoHyphens/>
        <w:spacing w:after="0" w:line="240" w:lineRule="auto"/>
        <w:ind w:left="660" w:hanging="330"/>
        <w:jc w:val="both"/>
      </w:pPr>
      <w:r w:rsidRPr="00C62D28">
        <w:t>Do protokołu z oceny dołącza się w formie załączników:</w:t>
      </w:r>
    </w:p>
    <w:p w:rsidR="004A6D4D" w:rsidRPr="00C62D28" w:rsidRDefault="004A6D4D" w:rsidP="004A6D4D">
      <w:pPr>
        <w:numPr>
          <w:ilvl w:val="0"/>
          <w:numId w:val="10"/>
        </w:numPr>
        <w:suppressAutoHyphens/>
        <w:spacing w:after="0" w:line="240" w:lineRule="auto"/>
        <w:ind w:left="1134" w:hanging="425"/>
        <w:jc w:val="both"/>
      </w:pPr>
      <w:r w:rsidRPr="00C62D28">
        <w:t xml:space="preserve">dokument potwierdzający powołanie przez </w:t>
      </w:r>
      <w:r w:rsidR="009C6141" w:rsidRPr="00C62D28">
        <w:t xml:space="preserve">Realizatora projektu </w:t>
      </w:r>
      <w:r w:rsidR="009C6141" w:rsidRPr="00C62D28">
        <w:rPr>
          <w:b/>
        </w:rPr>
        <w:t>Komisji Oceny Wniosków o dotację</w:t>
      </w:r>
      <w:r w:rsidR="009C6141" w:rsidRPr="00C62D28">
        <w:rPr>
          <w:highlight w:val="yellow"/>
        </w:rPr>
        <w:t xml:space="preserve"> </w:t>
      </w:r>
      <w:r w:rsidRPr="00C62D28">
        <w:t xml:space="preserve"> w określonym składzie, </w:t>
      </w:r>
    </w:p>
    <w:p w:rsidR="004A6D4D" w:rsidRPr="00C62D28" w:rsidRDefault="004A6D4D" w:rsidP="004A6D4D">
      <w:pPr>
        <w:numPr>
          <w:ilvl w:val="0"/>
          <w:numId w:val="10"/>
        </w:numPr>
        <w:suppressAutoHyphens/>
        <w:spacing w:after="0" w:line="240" w:lineRule="auto"/>
        <w:ind w:left="1134" w:hanging="425"/>
        <w:jc w:val="both"/>
      </w:pPr>
      <w:r w:rsidRPr="00C62D28">
        <w:t xml:space="preserve">listę obecności podpisaną przez członków </w:t>
      </w:r>
      <w:r w:rsidR="009C6141" w:rsidRPr="00C62D28">
        <w:rPr>
          <w:b/>
        </w:rPr>
        <w:t>Komisji Oceny Wniosków o dotację</w:t>
      </w:r>
      <w:r w:rsidR="009C6141" w:rsidRPr="00C62D28">
        <w:t xml:space="preserve"> </w:t>
      </w:r>
      <w:r w:rsidRPr="00C62D28">
        <w:t>i obserwatora,</w:t>
      </w:r>
    </w:p>
    <w:p w:rsidR="004A6D4D" w:rsidRPr="00C62D28" w:rsidRDefault="004A6D4D" w:rsidP="004A6D4D">
      <w:pPr>
        <w:numPr>
          <w:ilvl w:val="0"/>
          <w:numId w:val="10"/>
        </w:numPr>
        <w:suppressAutoHyphens/>
        <w:spacing w:after="0" w:line="240" w:lineRule="auto"/>
        <w:ind w:left="1134" w:hanging="425"/>
        <w:jc w:val="both"/>
      </w:pPr>
      <w:r w:rsidRPr="00C62D28">
        <w:t xml:space="preserve">deklaracje bezstronności i poufności podpisane przez wszystkie osoby biorące udział w posiedzeniu </w:t>
      </w:r>
      <w:r w:rsidR="009C6141" w:rsidRPr="00C62D28">
        <w:rPr>
          <w:b/>
        </w:rPr>
        <w:t>Komisji Oceny Wniosków o dotację</w:t>
      </w:r>
      <w:r w:rsidRPr="00C62D28">
        <w:t>,</w:t>
      </w:r>
    </w:p>
    <w:p w:rsidR="004A6D4D" w:rsidRPr="00C62D28" w:rsidRDefault="004A6D4D" w:rsidP="004A6D4D">
      <w:pPr>
        <w:numPr>
          <w:ilvl w:val="0"/>
          <w:numId w:val="10"/>
        </w:numPr>
        <w:suppressAutoHyphens/>
        <w:spacing w:after="0" w:line="240" w:lineRule="auto"/>
        <w:ind w:left="1134" w:hanging="425"/>
        <w:jc w:val="both"/>
      </w:pPr>
      <w:r w:rsidRPr="00C62D28">
        <w:t>upoważnienie Zastępcy Przewodniczącego Komisji, w przypadku gdy Przewodniczący wyznaczył Zastępcę,</w:t>
      </w:r>
    </w:p>
    <w:p w:rsidR="004A6D4D" w:rsidRPr="00C62D28" w:rsidRDefault="004A6D4D" w:rsidP="004A6D4D">
      <w:pPr>
        <w:numPr>
          <w:ilvl w:val="0"/>
          <w:numId w:val="10"/>
        </w:numPr>
        <w:suppressAutoHyphens/>
        <w:spacing w:after="0" w:line="240" w:lineRule="auto"/>
        <w:ind w:left="1134" w:hanging="425"/>
        <w:jc w:val="both"/>
      </w:pPr>
      <w:r w:rsidRPr="00C62D28">
        <w:t xml:space="preserve">zestawienie wniosków wraz ze wskazaniem członków </w:t>
      </w:r>
      <w:r w:rsidR="009C6141" w:rsidRPr="00C62D28">
        <w:rPr>
          <w:b/>
        </w:rPr>
        <w:t>Komisji Oceny Wniosków o dotację</w:t>
      </w:r>
      <w:r w:rsidRPr="00C62D28">
        <w:t xml:space="preserve">, którzy je ocenili, ocenami poszczególnych członków </w:t>
      </w:r>
      <w:r w:rsidR="009C6141" w:rsidRPr="00C62D28">
        <w:rPr>
          <w:b/>
        </w:rPr>
        <w:t>Komisji Oceny Wniosków o dotację</w:t>
      </w:r>
      <w:r w:rsidRPr="00C62D28">
        <w:t xml:space="preserve"> i średnią oceną ostateczną projektu,</w:t>
      </w:r>
    </w:p>
    <w:p w:rsidR="00D94CC4" w:rsidRDefault="00D94CC4" w:rsidP="00D94CC4">
      <w:pPr>
        <w:numPr>
          <w:ilvl w:val="0"/>
          <w:numId w:val="10"/>
        </w:numPr>
        <w:suppressAutoHyphens/>
        <w:spacing w:after="0" w:line="240" w:lineRule="auto"/>
        <w:ind w:left="1134" w:hanging="425"/>
      </w:pPr>
      <w:r w:rsidRPr="00D94CC4">
        <w:rPr>
          <w:i/>
        </w:rPr>
        <w:t xml:space="preserve">Karty oceny merytorycznej wniosku </w:t>
      </w:r>
      <w:r w:rsidRPr="00D94CC4">
        <w:t>wraz z </w:t>
      </w:r>
      <w:r w:rsidRPr="00D94CC4">
        <w:rPr>
          <w:i/>
        </w:rPr>
        <w:t>Deklaracjami bezstronności i poufności</w:t>
      </w:r>
      <w:r w:rsidRPr="00D94CC4">
        <w:t xml:space="preserve"> wypełnione i podpisane przez członków Komisji, którzy przeprowadzali ocenę wniosków,</w:t>
      </w:r>
    </w:p>
    <w:p w:rsidR="00D94CC4" w:rsidRPr="00D94CC4" w:rsidRDefault="00D94CC4" w:rsidP="00D94CC4">
      <w:pPr>
        <w:numPr>
          <w:ilvl w:val="0"/>
          <w:numId w:val="10"/>
        </w:numPr>
        <w:suppressAutoHyphens/>
        <w:spacing w:after="0" w:line="240" w:lineRule="auto"/>
        <w:ind w:left="1134" w:hanging="425"/>
        <w:jc w:val="both"/>
      </w:pPr>
      <w:r w:rsidRPr="00D94CC4">
        <w:t>podstawową listę rankingową, ze wskazaniem wniosków wyłonionych do wsparcia finansowego,</w:t>
      </w:r>
    </w:p>
    <w:p w:rsidR="004A6D4D" w:rsidRDefault="004A6D4D" w:rsidP="00D94CC4">
      <w:pPr>
        <w:numPr>
          <w:ilvl w:val="0"/>
          <w:numId w:val="10"/>
        </w:numPr>
        <w:suppressAutoHyphens/>
        <w:spacing w:after="0" w:line="240" w:lineRule="auto"/>
        <w:ind w:left="1134" w:hanging="425"/>
      </w:pPr>
      <w:r w:rsidRPr="00C62D28">
        <w:t xml:space="preserve">listy rankingowe po </w:t>
      </w:r>
      <w:proofErr w:type="spellStart"/>
      <w:r w:rsidRPr="00C62D28">
        <w:t>odwołaniach</w:t>
      </w:r>
      <w:proofErr w:type="spellEnd"/>
      <w:r w:rsidRPr="00C62D28">
        <w:t>, ze wskazaniem wniosków wyłonionych do wsparcia finansowego,</w:t>
      </w:r>
    </w:p>
    <w:p w:rsidR="004A6D4D" w:rsidRPr="00C62D28" w:rsidRDefault="004A6D4D" w:rsidP="004A6D4D">
      <w:pPr>
        <w:numPr>
          <w:ilvl w:val="0"/>
          <w:numId w:val="10"/>
        </w:numPr>
        <w:suppressAutoHyphens/>
        <w:spacing w:after="0" w:line="240" w:lineRule="auto"/>
        <w:ind w:left="1134" w:hanging="425"/>
        <w:jc w:val="both"/>
      </w:pPr>
      <w:r w:rsidRPr="00C62D28">
        <w:t>inne istotne dokumenty.</w:t>
      </w:r>
    </w:p>
    <w:p w:rsidR="00975093" w:rsidRPr="00C62D28" w:rsidRDefault="004A6D4D" w:rsidP="004A6D4D">
      <w:pPr>
        <w:numPr>
          <w:ilvl w:val="0"/>
          <w:numId w:val="9"/>
        </w:numPr>
        <w:suppressAutoHyphens/>
        <w:spacing w:after="0" w:line="240" w:lineRule="auto"/>
        <w:ind w:left="660" w:hanging="330"/>
        <w:jc w:val="both"/>
      </w:pPr>
      <w:r w:rsidRPr="00C62D28">
        <w:t xml:space="preserve">Protokół z posiedzenia </w:t>
      </w:r>
      <w:r w:rsidR="009C6141" w:rsidRPr="00C62D28">
        <w:rPr>
          <w:b/>
        </w:rPr>
        <w:t>Komisji Oceny Wniosków o dotację</w:t>
      </w:r>
      <w:r w:rsidRPr="00C62D28">
        <w:t xml:space="preserve"> wraz ze wszystkimi załącznikami oraz wnioskami uczestników projektu o otrzymanie wsparcia finansowego </w:t>
      </w:r>
      <w:r w:rsidR="00A67CBD">
        <w:t>i kartami dokonanych ocen merytorycznych przechowuje Realizator projektu</w:t>
      </w:r>
      <w:r w:rsidRPr="00C62D28">
        <w:t>.</w:t>
      </w:r>
    </w:p>
    <w:p w:rsidR="00975093" w:rsidRPr="00C62D28" w:rsidRDefault="00975093" w:rsidP="004A6D4D">
      <w:pPr>
        <w:suppressAutoHyphens/>
        <w:spacing w:after="0" w:line="240" w:lineRule="auto"/>
        <w:rPr>
          <w:b/>
        </w:rPr>
      </w:pPr>
    </w:p>
    <w:p w:rsidR="00975093" w:rsidRPr="00C62D28" w:rsidRDefault="00975093" w:rsidP="004A6D4D">
      <w:pPr>
        <w:suppressAutoHyphens/>
        <w:spacing w:after="0" w:line="240" w:lineRule="auto"/>
        <w:rPr>
          <w:b/>
        </w:rPr>
      </w:pPr>
    </w:p>
    <w:p w:rsidR="004A6D4D" w:rsidRPr="00C62D28" w:rsidRDefault="004A6D4D" w:rsidP="004A6D4D">
      <w:pPr>
        <w:suppressAutoHyphens/>
        <w:spacing w:after="0" w:line="240" w:lineRule="auto"/>
        <w:jc w:val="center"/>
        <w:rPr>
          <w:b/>
        </w:rPr>
      </w:pPr>
      <w:r w:rsidRPr="00C62D28">
        <w:rPr>
          <w:b/>
        </w:rPr>
        <w:t>§ 8</w:t>
      </w:r>
    </w:p>
    <w:p w:rsidR="004A6D4D" w:rsidRPr="00C62D28" w:rsidRDefault="004A6D4D" w:rsidP="004A6D4D">
      <w:pPr>
        <w:suppressAutoHyphens/>
        <w:spacing w:after="0" w:line="240" w:lineRule="auto"/>
        <w:jc w:val="center"/>
        <w:rPr>
          <w:b/>
        </w:rPr>
      </w:pPr>
      <w:r w:rsidRPr="00C62D28">
        <w:rPr>
          <w:b/>
        </w:rPr>
        <w:t>Postanowienia końcowe</w:t>
      </w:r>
    </w:p>
    <w:p w:rsidR="004A6D4D" w:rsidRPr="00C62D28" w:rsidRDefault="004A6D4D" w:rsidP="004A6D4D">
      <w:pPr>
        <w:suppressAutoHyphens/>
        <w:spacing w:after="0" w:line="240" w:lineRule="auto"/>
        <w:jc w:val="center"/>
        <w:rPr>
          <w:b/>
        </w:rPr>
      </w:pPr>
    </w:p>
    <w:p w:rsidR="004A6D4D" w:rsidRPr="00C62D28" w:rsidRDefault="000F34EF" w:rsidP="004A6D4D">
      <w:pPr>
        <w:numPr>
          <w:ilvl w:val="0"/>
          <w:numId w:val="11"/>
        </w:numPr>
        <w:tabs>
          <w:tab w:val="num" w:pos="660"/>
        </w:tabs>
        <w:suppressAutoHyphens/>
        <w:spacing w:after="0" w:line="240" w:lineRule="auto"/>
        <w:ind w:left="660" w:hanging="330"/>
        <w:jc w:val="both"/>
        <w:rPr>
          <w:bCs/>
        </w:rPr>
      </w:pPr>
      <w:r w:rsidRPr="00C62D28">
        <w:rPr>
          <w:bCs/>
        </w:rPr>
        <w:t>Komisje</w:t>
      </w:r>
      <w:r w:rsidR="004A6D4D" w:rsidRPr="00C62D28">
        <w:rPr>
          <w:bCs/>
        </w:rPr>
        <w:t xml:space="preserve"> działa</w:t>
      </w:r>
      <w:r w:rsidR="009C6141" w:rsidRPr="00C62D28">
        <w:rPr>
          <w:bCs/>
        </w:rPr>
        <w:t>ją</w:t>
      </w:r>
      <w:r w:rsidR="004A6D4D" w:rsidRPr="00C62D28">
        <w:rPr>
          <w:bCs/>
        </w:rPr>
        <w:t xml:space="preserve"> na podstawie niniejszego Regulaminu.</w:t>
      </w:r>
    </w:p>
    <w:p w:rsidR="004A6D4D" w:rsidRPr="00C62D28" w:rsidRDefault="004A6D4D" w:rsidP="004A6D4D">
      <w:pPr>
        <w:numPr>
          <w:ilvl w:val="0"/>
          <w:numId w:val="11"/>
        </w:numPr>
        <w:tabs>
          <w:tab w:val="num" w:pos="660"/>
        </w:tabs>
        <w:suppressAutoHyphens/>
        <w:spacing w:after="0" w:line="240" w:lineRule="auto"/>
        <w:ind w:left="660" w:hanging="330"/>
        <w:jc w:val="both"/>
        <w:rPr>
          <w:bCs/>
        </w:rPr>
      </w:pPr>
      <w:r w:rsidRPr="00C62D28">
        <w:rPr>
          <w:bCs/>
        </w:rPr>
        <w:t xml:space="preserve">Regulamin wchodzi w życie z dniem zatwierdzenia przez </w:t>
      </w:r>
      <w:r w:rsidR="009C6141" w:rsidRPr="00C62D28">
        <w:rPr>
          <w:bCs/>
        </w:rPr>
        <w:t>Realizatora projektu i Partnera</w:t>
      </w:r>
      <w:r w:rsidRPr="00C62D28">
        <w:rPr>
          <w:bCs/>
        </w:rPr>
        <w:t xml:space="preserve"> </w:t>
      </w:r>
    </w:p>
    <w:p w:rsidR="004A6D4D" w:rsidRPr="00C62D28" w:rsidRDefault="004A6D4D" w:rsidP="004A6D4D">
      <w:pPr>
        <w:suppressAutoHyphens/>
        <w:spacing w:after="120" w:line="240" w:lineRule="auto"/>
        <w:rPr>
          <w:bCs/>
        </w:rPr>
      </w:pPr>
    </w:p>
    <w:p w:rsidR="004A6D4D" w:rsidRDefault="004A6D4D" w:rsidP="00975093">
      <w:pPr>
        <w:suppressAutoHyphens/>
        <w:spacing w:after="120" w:line="240" w:lineRule="auto"/>
        <w:rPr>
          <w:bCs/>
        </w:rPr>
      </w:pPr>
    </w:p>
    <w:p w:rsidR="00342F44" w:rsidRDefault="00342F44" w:rsidP="00975093">
      <w:pPr>
        <w:suppressAutoHyphens/>
        <w:spacing w:after="120" w:line="240" w:lineRule="auto"/>
        <w:rPr>
          <w:bCs/>
        </w:rPr>
      </w:pPr>
    </w:p>
    <w:p w:rsidR="00342F44" w:rsidRDefault="00342F44" w:rsidP="00975093">
      <w:pPr>
        <w:suppressAutoHyphens/>
        <w:spacing w:after="120" w:line="240" w:lineRule="auto"/>
        <w:rPr>
          <w:bCs/>
        </w:rPr>
      </w:pPr>
    </w:p>
    <w:p w:rsidR="00A67CBD" w:rsidRDefault="00A67CBD" w:rsidP="00975093">
      <w:pPr>
        <w:suppressAutoHyphens/>
        <w:spacing w:after="120" w:line="240" w:lineRule="auto"/>
        <w:rPr>
          <w:bCs/>
        </w:rPr>
      </w:pPr>
    </w:p>
    <w:p w:rsidR="00A67CBD" w:rsidRPr="00C62D28" w:rsidRDefault="00A67CBD" w:rsidP="00975093">
      <w:pPr>
        <w:suppressAutoHyphens/>
        <w:spacing w:after="120" w:line="240" w:lineRule="auto"/>
        <w:rPr>
          <w:bCs/>
        </w:rPr>
      </w:pPr>
    </w:p>
    <w:p w:rsidR="004A6D4D" w:rsidRPr="00C62D28" w:rsidRDefault="004A6D4D" w:rsidP="004A6D4D">
      <w:pPr>
        <w:suppressAutoHyphens/>
        <w:spacing w:after="120" w:line="240" w:lineRule="auto"/>
        <w:ind w:firstLine="284"/>
        <w:rPr>
          <w:bCs/>
          <w:sz w:val="18"/>
          <w:szCs w:val="18"/>
        </w:rPr>
      </w:pPr>
      <w:r w:rsidRPr="00C62D28">
        <w:rPr>
          <w:bCs/>
          <w:sz w:val="18"/>
          <w:szCs w:val="18"/>
        </w:rPr>
        <w:t xml:space="preserve">Załącznik: </w:t>
      </w:r>
    </w:p>
    <w:p w:rsidR="004A6D4D" w:rsidRPr="00C62D28" w:rsidRDefault="004A6D4D" w:rsidP="004A6D4D">
      <w:pPr>
        <w:numPr>
          <w:ilvl w:val="1"/>
          <w:numId w:val="11"/>
        </w:numPr>
        <w:tabs>
          <w:tab w:val="clear" w:pos="1440"/>
          <w:tab w:val="num" w:pos="284"/>
        </w:tabs>
        <w:suppressAutoHyphens/>
        <w:spacing w:after="120" w:line="240" w:lineRule="auto"/>
        <w:ind w:left="284" w:firstLine="0"/>
        <w:rPr>
          <w:bCs/>
          <w:sz w:val="18"/>
          <w:szCs w:val="18"/>
        </w:rPr>
      </w:pPr>
      <w:r w:rsidRPr="00C62D28">
        <w:rPr>
          <w:sz w:val="18"/>
          <w:szCs w:val="18"/>
        </w:rPr>
        <w:t>Deklaracja bezstronności i poufności dla Przewodniczącego, Zastępcy Przewodniczącego, Sekretarza oraz Obserwatora z ramienia IP.</w:t>
      </w:r>
    </w:p>
    <w:p w:rsidR="004A6D4D" w:rsidRPr="00C62D28" w:rsidRDefault="004A6D4D" w:rsidP="004A6D4D">
      <w:pPr>
        <w:numPr>
          <w:ilvl w:val="1"/>
          <w:numId w:val="11"/>
        </w:numPr>
        <w:tabs>
          <w:tab w:val="clear" w:pos="1440"/>
          <w:tab w:val="num" w:pos="284"/>
        </w:tabs>
        <w:suppressAutoHyphens/>
        <w:spacing w:after="120" w:line="240" w:lineRule="auto"/>
        <w:ind w:left="284" w:firstLine="0"/>
        <w:rPr>
          <w:bCs/>
        </w:rPr>
      </w:pPr>
      <w:r w:rsidRPr="00C62D28">
        <w:rPr>
          <w:sz w:val="18"/>
          <w:szCs w:val="18"/>
        </w:rPr>
        <w:t>Deklaracja bezstronności i poufności dla Oceniającego</w:t>
      </w:r>
      <w:r w:rsidRPr="00C62D28">
        <w:t>.</w:t>
      </w:r>
    </w:p>
    <w:p w:rsidR="00A64851" w:rsidRPr="00C62D28" w:rsidRDefault="00A64851"/>
    <w:p w:rsidR="00A372DC" w:rsidRPr="00C62D28" w:rsidRDefault="00A372DC"/>
    <w:p w:rsidR="00A372DC" w:rsidRPr="00C62D28" w:rsidRDefault="00A372DC"/>
    <w:p w:rsidR="00A372DC" w:rsidRPr="00C62D28" w:rsidRDefault="00A372DC"/>
    <w:p w:rsidR="006442C8" w:rsidRPr="00C62D28" w:rsidRDefault="006442C8" w:rsidP="006442C8">
      <w:pPr>
        <w:pStyle w:val="Tekstpodstawowy22"/>
        <w:spacing w:line="240" w:lineRule="auto"/>
        <w:jc w:val="both"/>
        <w:rPr>
          <w:b/>
          <w:sz w:val="22"/>
          <w:szCs w:val="22"/>
        </w:rPr>
      </w:pPr>
    </w:p>
    <w:p w:rsidR="006442C8" w:rsidRPr="00C62D28" w:rsidRDefault="006442C8" w:rsidP="006442C8">
      <w:pPr>
        <w:pStyle w:val="Tekstpodstawowy22"/>
        <w:spacing w:line="240" w:lineRule="auto"/>
        <w:jc w:val="both"/>
        <w:rPr>
          <w:b/>
          <w:bCs/>
          <w:sz w:val="22"/>
          <w:szCs w:val="22"/>
        </w:rPr>
      </w:pPr>
      <w:r w:rsidRPr="00C62D28">
        <w:rPr>
          <w:b/>
          <w:sz w:val="22"/>
          <w:szCs w:val="22"/>
        </w:rPr>
        <w:t xml:space="preserve">Załącznik nr 1 do Regulaminu Komisji Oceny Wniosków </w:t>
      </w:r>
      <w:r w:rsidRPr="00C62D28">
        <w:rPr>
          <w:b/>
          <w:bCs/>
          <w:sz w:val="22"/>
          <w:szCs w:val="22"/>
        </w:rPr>
        <w:t xml:space="preserve">uczestników projektu ubiegających się </w:t>
      </w:r>
      <w:r w:rsidRPr="00C62D28">
        <w:rPr>
          <w:b/>
          <w:sz w:val="22"/>
          <w:szCs w:val="22"/>
        </w:rPr>
        <w:t>o otrzymanie</w:t>
      </w:r>
      <w:r w:rsidRPr="00C62D28">
        <w:rPr>
          <w:b/>
          <w:bCs/>
          <w:sz w:val="22"/>
          <w:szCs w:val="22"/>
        </w:rPr>
        <w:t xml:space="preserve"> wsparcia finansowego w ramach Działania 7.3 </w:t>
      </w:r>
      <w:r w:rsidRPr="00C62D28">
        <w:rPr>
          <w:b/>
          <w:bCs/>
          <w:i/>
          <w:sz w:val="22"/>
          <w:szCs w:val="22"/>
        </w:rPr>
        <w:t>Zakładanie działalności gospodarczej w ramach RPO WO 2014-2020</w:t>
      </w:r>
      <w:r w:rsidRPr="00C62D28">
        <w:rPr>
          <w:b/>
          <w:bCs/>
          <w:sz w:val="22"/>
          <w:szCs w:val="22"/>
        </w:rPr>
        <w:t>.</w:t>
      </w:r>
    </w:p>
    <w:p w:rsidR="006442C8" w:rsidRPr="00C62D28" w:rsidRDefault="006442C8" w:rsidP="006442C8">
      <w:pPr>
        <w:spacing w:after="120" w:line="240" w:lineRule="auto"/>
      </w:pPr>
    </w:p>
    <w:p w:rsidR="006442C8" w:rsidRPr="00C62D28" w:rsidRDefault="00685C0D" w:rsidP="006442C8">
      <w:pPr>
        <w:spacing w:after="120" w:line="240" w:lineRule="auto"/>
        <w:jc w:val="center"/>
      </w:pPr>
      <w:r w:rsidRPr="00B6124F">
        <w:rPr>
          <w:noProof/>
        </w:rPr>
        <w:drawing>
          <wp:inline distT="0" distB="0" distL="0" distR="0" wp14:anchorId="09C787C8" wp14:editId="46B0AE5E">
            <wp:extent cx="5764530" cy="556260"/>
            <wp:effectExtent l="0" t="0" r="762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4530" cy="556260"/>
                    </a:xfrm>
                    <a:prstGeom prst="rect">
                      <a:avLst/>
                    </a:prstGeom>
                    <a:noFill/>
                    <a:ln>
                      <a:noFill/>
                    </a:ln>
                  </pic:spPr>
                </pic:pic>
              </a:graphicData>
            </a:graphic>
          </wp:inline>
        </w:drawing>
      </w:r>
    </w:p>
    <w:p w:rsidR="006442C8" w:rsidRPr="00C62D28" w:rsidRDefault="006442C8" w:rsidP="006442C8">
      <w:pPr>
        <w:spacing w:after="120" w:line="240" w:lineRule="auto"/>
        <w:rPr>
          <w:u w:val="single"/>
        </w:rPr>
      </w:pPr>
    </w:p>
    <w:p w:rsidR="006442C8" w:rsidRPr="00C62D28" w:rsidRDefault="006442C8" w:rsidP="006442C8">
      <w:pPr>
        <w:suppressAutoHyphens/>
        <w:spacing w:after="0" w:line="240" w:lineRule="auto"/>
        <w:jc w:val="center"/>
        <w:rPr>
          <w:b/>
          <w:u w:val="single"/>
        </w:rPr>
      </w:pPr>
      <w:r w:rsidRPr="00C62D28">
        <w:rPr>
          <w:b/>
          <w:u w:val="single"/>
        </w:rPr>
        <w:t xml:space="preserve">Deklaracja bezstronności i poufności dla </w:t>
      </w:r>
    </w:p>
    <w:p w:rsidR="006442C8" w:rsidRPr="00C62D28" w:rsidRDefault="006442C8" w:rsidP="006442C8">
      <w:pPr>
        <w:suppressAutoHyphens/>
        <w:spacing w:after="0" w:line="240" w:lineRule="auto"/>
        <w:jc w:val="center"/>
        <w:rPr>
          <w:b/>
          <w:u w:val="single"/>
        </w:rPr>
      </w:pPr>
      <w:r w:rsidRPr="00C62D28">
        <w:rPr>
          <w:b/>
          <w:u w:val="single"/>
        </w:rPr>
        <w:t xml:space="preserve">Przewodniczącego, Zastępcy Przewodniczącego, Sekretarza oraz Obserwatora </w:t>
      </w:r>
      <w:r w:rsidRPr="00C62D28">
        <w:rPr>
          <w:b/>
          <w:u w:val="single"/>
        </w:rPr>
        <w:br/>
        <w:t>z ramienia IP</w:t>
      </w:r>
    </w:p>
    <w:p w:rsidR="000F5A57" w:rsidRPr="00C62D28" w:rsidRDefault="000F5A57" w:rsidP="006442C8">
      <w:pPr>
        <w:suppressAutoHyphens/>
        <w:spacing w:after="0" w:line="240" w:lineRule="auto"/>
        <w:jc w:val="center"/>
        <w:rPr>
          <w:b/>
          <w:u w:val="single"/>
        </w:rPr>
      </w:pPr>
    </w:p>
    <w:p w:rsidR="00F93CE9" w:rsidRPr="00523F09" w:rsidRDefault="00F93CE9" w:rsidP="00F93CE9">
      <w:pPr>
        <w:suppressAutoHyphens/>
        <w:spacing w:after="0" w:line="240" w:lineRule="auto"/>
        <w:rPr>
          <w:b/>
          <w:sz w:val="24"/>
          <w:szCs w:val="24"/>
          <w:u w:val="single"/>
        </w:rPr>
      </w:pPr>
    </w:p>
    <w:p w:rsidR="00F93CE9" w:rsidRPr="00523F09" w:rsidRDefault="00F93CE9" w:rsidP="00F93CE9">
      <w:pPr>
        <w:suppressAutoHyphens/>
        <w:spacing w:after="0" w:line="240" w:lineRule="auto"/>
        <w:ind w:firstLine="708"/>
        <w:rPr>
          <w:sz w:val="24"/>
          <w:szCs w:val="24"/>
        </w:rPr>
      </w:pPr>
      <w:r w:rsidRPr="00523F09">
        <w:rPr>
          <w:sz w:val="24"/>
          <w:szCs w:val="24"/>
        </w:rPr>
        <w:t xml:space="preserve">Ja niżej podpisany/podpisana, niniejszym deklaruję, że zgadzam się brać udział w procedurze oceny wniosków uczestników projektu ubiegających się o otrzymanie wsparcia finansowego w ramach Działania 7.3 </w:t>
      </w:r>
      <w:r w:rsidRPr="00523F09">
        <w:rPr>
          <w:bCs/>
          <w:i/>
          <w:sz w:val="24"/>
          <w:szCs w:val="24"/>
        </w:rPr>
        <w:t>Zakładanie działalności gospodarczej</w:t>
      </w:r>
      <w:r w:rsidRPr="00523F09">
        <w:rPr>
          <w:sz w:val="24"/>
          <w:szCs w:val="24"/>
        </w:rPr>
        <w:t xml:space="preserve"> RPO WO 2014-2020. </w:t>
      </w:r>
    </w:p>
    <w:p w:rsidR="00F93CE9" w:rsidRPr="00523F09" w:rsidRDefault="00F93CE9" w:rsidP="00F93CE9">
      <w:pPr>
        <w:suppressAutoHyphens/>
        <w:spacing w:after="0" w:line="240" w:lineRule="auto"/>
        <w:ind w:firstLine="708"/>
        <w:rPr>
          <w:sz w:val="24"/>
          <w:szCs w:val="24"/>
        </w:rPr>
      </w:pPr>
      <w:r w:rsidRPr="00523F09">
        <w:rPr>
          <w:sz w:val="24"/>
          <w:szCs w:val="24"/>
        </w:rPr>
        <w:t>Poprzez złożenie niniejszej deklaracji, potwierdzam, że zapoznałam/zapoznałem się z dostępnymi do dnia dzisiejszego informacjami dotyczącymi oceny i wyboru wniosków.</w:t>
      </w:r>
    </w:p>
    <w:p w:rsidR="00F93CE9" w:rsidRPr="00523F09" w:rsidRDefault="00F93CE9" w:rsidP="00F93CE9">
      <w:pPr>
        <w:suppressAutoHyphens/>
        <w:spacing w:after="0" w:line="240" w:lineRule="auto"/>
        <w:rPr>
          <w:sz w:val="24"/>
          <w:szCs w:val="24"/>
        </w:rPr>
      </w:pPr>
      <w:r w:rsidRPr="00523F09">
        <w:rPr>
          <w:sz w:val="24"/>
          <w:szCs w:val="24"/>
        </w:rPr>
        <w:t xml:space="preserve">Deklaruję, że będę bezstronnie i uczciwie wykonywać swoje obowiązki. </w:t>
      </w:r>
    </w:p>
    <w:p w:rsidR="00F93CE9" w:rsidRPr="00523F09" w:rsidRDefault="00F93CE9" w:rsidP="00F93CE9">
      <w:pPr>
        <w:suppressAutoHyphens/>
        <w:spacing w:after="0" w:line="240" w:lineRule="auto"/>
        <w:ind w:left="142" w:firstLine="566"/>
        <w:rPr>
          <w:b/>
          <w:sz w:val="24"/>
          <w:szCs w:val="24"/>
        </w:rPr>
      </w:pPr>
      <w:r w:rsidRPr="00523F09">
        <w:rPr>
          <w:bCs/>
          <w:sz w:val="24"/>
          <w:szCs w:val="24"/>
        </w:rPr>
        <w:t>Oświadczam, że nie</w:t>
      </w:r>
      <w:r w:rsidRPr="00523F09">
        <w:rPr>
          <w:sz w:val="24"/>
          <w:szCs w:val="24"/>
        </w:rPr>
        <w:t xml:space="preserve"> pozostaję w związku małżeńskim albo w faktycznym pożyciu, a także w stosunku pokrewieństwa lub powinowactwa w linii prostej, pokrewieństwa lub powinowactwa w linii bocznej do drugiego stopnia oraz nie jestem związany z tytułu przysposobienia, opieki lub kurateli, a także w ciągu ostatnich dwóch lat nie łączył mnie stosunek pracy lub inny (umowa zlecenie, umowa o dzieło lub inne) z wszystkimi uczestnikami projektu ocenianymi w ramach danej Komisji Oceny Wniosków. </w:t>
      </w:r>
    </w:p>
    <w:p w:rsidR="00F93CE9" w:rsidRPr="00523F09" w:rsidRDefault="00F93CE9" w:rsidP="00F93CE9">
      <w:pPr>
        <w:suppressAutoHyphens/>
        <w:spacing w:before="120" w:after="0" w:line="240" w:lineRule="auto"/>
        <w:ind w:firstLine="709"/>
        <w:rPr>
          <w:sz w:val="24"/>
          <w:szCs w:val="24"/>
        </w:rPr>
      </w:pPr>
      <w:r w:rsidRPr="00523F09">
        <w:rPr>
          <w:sz w:val="24"/>
          <w:szCs w:val="24"/>
        </w:rPr>
        <w:t xml:space="preserve">Jeżeli okaże się, że w trakcie trwania procesu oceny/wyboru wniosków zaistnieją jakiekolwiek okoliczności </w:t>
      </w:r>
      <w:r w:rsidRPr="00523F09">
        <w:rPr>
          <w:rFonts w:cs="Arial"/>
          <w:sz w:val="24"/>
          <w:szCs w:val="24"/>
        </w:rPr>
        <w:t>co do mojej obecności w obradach Komisji Oceny Wniosków, fakt taki bezzwłocznie zgłoszę Przewodniczącemu/Zastępcy Przewodniczącego Komisji Oceny Wniosków.</w:t>
      </w:r>
      <w:r w:rsidRPr="00523F09">
        <w:rPr>
          <w:sz w:val="24"/>
          <w:szCs w:val="24"/>
        </w:rPr>
        <w:t xml:space="preserve"> </w:t>
      </w:r>
    </w:p>
    <w:p w:rsidR="00F93CE9" w:rsidRPr="00523F09" w:rsidRDefault="00F93CE9" w:rsidP="00F93CE9">
      <w:pPr>
        <w:suppressAutoHyphens/>
        <w:spacing w:after="0" w:line="240" w:lineRule="auto"/>
        <w:ind w:firstLine="708"/>
        <w:rPr>
          <w:sz w:val="24"/>
          <w:szCs w:val="24"/>
        </w:rPr>
      </w:pPr>
      <w:r w:rsidRPr="00523F09">
        <w:rPr>
          <w:sz w:val="24"/>
          <w:szCs w:val="24"/>
        </w:rPr>
        <w:t xml:space="preserve">Zobowiązuję się utrzymywać w tajemnicy i poufności wszelkie informacje i dokumenty, które zostały mi ujawnione, przygotowane przeze mnie w trakcie procedury oceny wniosków lub wynikające z procesu oceny. </w:t>
      </w:r>
    </w:p>
    <w:p w:rsidR="00F93CE9" w:rsidRPr="00523F09" w:rsidRDefault="00F93CE9" w:rsidP="00F93CE9">
      <w:pPr>
        <w:suppressAutoHyphens/>
        <w:spacing w:after="0" w:line="240" w:lineRule="auto"/>
        <w:ind w:firstLine="708"/>
        <w:rPr>
          <w:sz w:val="24"/>
          <w:szCs w:val="24"/>
        </w:rPr>
      </w:pPr>
      <w:r w:rsidRPr="00523F09">
        <w:rPr>
          <w:sz w:val="24"/>
          <w:szCs w:val="24"/>
        </w:rPr>
        <w:t>Jestem świadomy/ma odpowiedzialności karnej za złożenie fałszywych oświadczeń</w:t>
      </w:r>
      <w:r w:rsidRPr="00523F09">
        <w:rPr>
          <w:sz w:val="24"/>
          <w:szCs w:val="24"/>
          <w:vertAlign w:val="superscript"/>
        </w:rPr>
        <w:footnoteReference w:id="6"/>
      </w:r>
      <w:r w:rsidRPr="00523F09">
        <w:rPr>
          <w:sz w:val="24"/>
          <w:szCs w:val="24"/>
        </w:rPr>
        <w:t>.</w:t>
      </w:r>
    </w:p>
    <w:p w:rsidR="006442C8" w:rsidRDefault="006442C8" w:rsidP="006442C8">
      <w:pPr>
        <w:suppressAutoHyphens/>
        <w:spacing w:after="0" w:line="240" w:lineRule="auto"/>
        <w:ind w:firstLine="708"/>
        <w:jc w:val="both"/>
        <w:rPr>
          <w:sz w:val="20"/>
          <w:szCs w:val="20"/>
        </w:rPr>
      </w:pPr>
    </w:p>
    <w:p w:rsidR="00F93CE9" w:rsidRPr="00C62D28" w:rsidRDefault="00F93CE9" w:rsidP="006442C8">
      <w:pPr>
        <w:suppressAutoHyphens/>
        <w:spacing w:after="0" w:line="240" w:lineRule="auto"/>
        <w:ind w:firstLine="708"/>
        <w:jc w:val="both"/>
        <w:rPr>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2552"/>
        <w:gridCol w:w="8221"/>
      </w:tblGrid>
      <w:tr w:rsidR="00C62D28" w:rsidRPr="00C62D28" w:rsidTr="006442C8">
        <w:trPr>
          <w:trHeight w:val="249"/>
        </w:trPr>
        <w:tc>
          <w:tcPr>
            <w:tcW w:w="2552" w:type="dxa"/>
            <w:tcBorders>
              <w:top w:val="single" w:sz="4" w:space="0" w:color="000000"/>
              <w:left w:val="single" w:sz="4" w:space="0" w:color="000000"/>
              <w:bottom w:val="single" w:sz="4" w:space="0" w:color="000000"/>
            </w:tcBorders>
          </w:tcPr>
          <w:p w:rsidR="006442C8" w:rsidRPr="00C62D28" w:rsidRDefault="006442C8" w:rsidP="00A15346">
            <w:pPr>
              <w:suppressAutoHyphens/>
              <w:snapToGrid w:val="0"/>
              <w:spacing w:after="0" w:line="240" w:lineRule="auto"/>
              <w:jc w:val="both"/>
              <w:rPr>
                <w:sz w:val="20"/>
                <w:szCs w:val="20"/>
              </w:rPr>
            </w:pPr>
            <w:r w:rsidRPr="00C62D28">
              <w:rPr>
                <w:sz w:val="20"/>
                <w:szCs w:val="20"/>
              </w:rPr>
              <w:t>Imię i nazwisko</w:t>
            </w:r>
          </w:p>
          <w:p w:rsidR="006442C8" w:rsidRPr="00C62D28" w:rsidRDefault="006442C8" w:rsidP="00A15346">
            <w:pPr>
              <w:suppressAutoHyphens/>
              <w:spacing w:after="0" w:line="240" w:lineRule="auto"/>
              <w:jc w:val="both"/>
              <w:rPr>
                <w:sz w:val="20"/>
                <w:szCs w:val="20"/>
              </w:rPr>
            </w:pPr>
          </w:p>
        </w:tc>
        <w:tc>
          <w:tcPr>
            <w:tcW w:w="8221" w:type="dxa"/>
            <w:tcBorders>
              <w:top w:val="single" w:sz="4" w:space="0" w:color="000000"/>
              <w:left w:val="single" w:sz="4" w:space="0" w:color="000000"/>
              <w:bottom w:val="single" w:sz="4" w:space="0" w:color="000000"/>
              <w:right w:val="single" w:sz="4" w:space="0" w:color="000000"/>
            </w:tcBorders>
          </w:tcPr>
          <w:p w:rsidR="006442C8" w:rsidRPr="00C62D28" w:rsidRDefault="00685C0D" w:rsidP="00685C0D">
            <w:pPr>
              <w:tabs>
                <w:tab w:val="left" w:pos="1710"/>
              </w:tabs>
              <w:suppressAutoHyphens/>
              <w:snapToGrid w:val="0"/>
              <w:spacing w:after="0" w:line="240" w:lineRule="auto"/>
              <w:jc w:val="both"/>
              <w:rPr>
                <w:sz w:val="20"/>
                <w:szCs w:val="20"/>
              </w:rPr>
            </w:pPr>
            <w:r>
              <w:rPr>
                <w:sz w:val="20"/>
                <w:szCs w:val="20"/>
              </w:rPr>
              <w:tab/>
            </w:r>
          </w:p>
        </w:tc>
      </w:tr>
      <w:tr w:rsidR="00C62D28" w:rsidRPr="00C62D28" w:rsidTr="006442C8">
        <w:trPr>
          <w:trHeight w:val="225"/>
        </w:trPr>
        <w:tc>
          <w:tcPr>
            <w:tcW w:w="2552" w:type="dxa"/>
            <w:tcBorders>
              <w:top w:val="single" w:sz="4" w:space="0" w:color="000000"/>
              <w:left w:val="single" w:sz="4" w:space="0" w:color="000000"/>
              <w:bottom w:val="single" w:sz="4" w:space="0" w:color="000000"/>
            </w:tcBorders>
          </w:tcPr>
          <w:p w:rsidR="006442C8" w:rsidRPr="00C62D28" w:rsidRDefault="006442C8" w:rsidP="00A15346">
            <w:pPr>
              <w:suppressAutoHyphens/>
              <w:snapToGrid w:val="0"/>
              <w:spacing w:after="0" w:line="240" w:lineRule="auto"/>
              <w:jc w:val="both"/>
              <w:rPr>
                <w:sz w:val="20"/>
                <w:szCs w:val="20"/>
              </w:rPr>
            </w:pPr>
            <w:r w:rsidRPr="00C62D28">
              <w:rPr>
                <w:sz w:val="20"/>
                <w:szCs w:val="20"/>
              </w:rPr>
              <w:t>Podpis</w:t>
            </w:r>
          </w:p>
          <w:p w:rsidR="006442C8" w:rsidRPr="00C62D28" w:rsidRDefault="006442C8" w:rsidP="00A15346">
            <w:pPr>
              <w:suppressAutoHyphens/>
              <w:spacing w:after="0" w:line="240" w:lineRule="auto"/>
              <w:jc w:val="both"/>
              <w:rPr>
                <w:sz w:val="20"/>
                <w:szCs w:val="20"/>
              </w:rPr>
            </w:pPr>
          </w:p>
        </w:tc>
        <w:tc>
          <w:tcPr>
            <w:tcW w:w="8221" w:type="dxa"/>
            <w:tcBorders>
              <w:top w:val="single" w:sz="4" w:space="0" w:color="000000"/>
              <w:left w:val="single" w:sz="4" w:space="0" w:color="000000"/>
              <w:bottom w:val="single" w:sz="4" w:space="0" w:color="000000"/>
              <w:right w:val="single" w:sz="4" w:space="0" w:color="000000"/>
            </w:tcBorders>
          </w:tcPr>
          <w:p w:rsidR="006442C8" w:rsidRPr="00C62D28" w:rsidRDefault="006442C8" w:rsidP="00A15346">
            <w:pPr>
              <w:suppressAutoHyphens/>
              <w:snapToGrid w:val="0"/>
              <w:spacing w:after="0" w:line="240" w:lineRule="auto"/>
              <w:jc w:val="both"/>
              <w:rPr>
                <w:sz w:val="20"/>
                <w:szCs w:val="20"/>
              </w:rPr>
            </w:pPr>
          </w:p>
        </w:tc>
      </w:tr>
      <w:tr w:rsidR="006442C8" w:rsidRPr="00C62D28" w:rsidTr="006442C8">
        <w:trPr>
          <w:trHeight w:val="180"/>
        </w:trPr>
        <w:tc>
          <w:tcPr>
            <w:tcW w:w="2552" w:type="dxa"/>
            <w:tcBorders>
              <w:top w:val="single" w:sz="4" w:space="0" w:color="000000"/>
              <w:left w:val="single" w:sz="4" w:space="0" w:color="000000"/>
              <w:bottom w:val="single" w:sz="4" w:space="0" w:color="000000"/>
            </w:tcBorders>
          </w:tcPr>
          <w:p w:rsidR="006442C8" w:rsidRPr="00C62D28" w:rsidRDefault="006442C8" w:rsidP="00A15346">
            <w:pPr>
              <w:suppressAutoHyphens/>
              <w:snapToGrid w:val="0"/>
              <w:spacing w:after="0" w:line="240" w:lineRule="auto"/>
              <w:jc w:val="both"/>
              <w:rPr>
                <w:sz w:val="20"/>
                <w:szCs w:val="20"/>
              </w:rPr>
            </w:pPr>
            <w:r w:rsidRPr="00C62D28">
              <w:rPr>
                <w:sz w:val="20"/>
                <w:szCs w:val="20"/>
              </w:rPr>
              <w:t>Data</w:t>
            </w:r>
          </w:p>
          <w:p w:rsidR="006442C8" w:rsidRPr="00C62D28" w:rsidRDefault="006442C8" w:rsidP="00A15346">
            <w:pPr>
              <w:suppressAutoHyphens/>
              <w:spacing w:after="0" w:line="240" w:lineRule="auto"/>
              <w:jc w:val="both"/>
              <w:rPr>
                <w:sz w:val="20"/>
                <w:szCs w:val="20"/>
              </w:rPr>
            </w:pPr>
          </w:p>
        </w:tc>
        <w:tc>
          <w:tcPr>
            <w:tcW w:w="8221" w:type="dxa"/>
            <w:tcBorders>
              <w:top w:val="single" w:sz="4" w:space="0" w:color="000000"/>
              <w:left w:val="single" w:sz="4" w:space="0" w:color="000000"/>
              <w:bottom w:val="single" w:sz="4" w:space="0" w:color="000000"/>
              <w:right w:val="single" w:sz="4" w:space="0" w:color="000000"/>
            </w:tcBorders>
          </w:tcPr>
          <w:p w:rsidR="006442C8" w:rsidRPr="00C62D28" w:rsidRDefault="006442C8" w:rsidP="00A15346">
            <w:pPr>
              <w:suppressAutoHyphens/>
              <w:snapToGrid w:val="0"/>
              <w:spacing w:after="0" w:line="240" w:lineRule="auto"/>
              <w:jc w:val="both"/>
              <w:rPr>
                <w:sz w:val="20"/>
                <w:szCs w:val="20"/>
              </w:rPr>
            </w:pPr>
          </w:p>
        </w:tc>
      </w:tr>
    </w:tbl>
    <w:p w:rsidR="006442C8" w:rsidRPr="00C62D28" w:rsidRDefault="006442C8" w:rsidP="006442C8">
      <w:pPr>
        <w:spacing w:after="120" w:line="240" w:lineRule="auto"/>
        <w:rPr>
          <w:sz w:val="20"/>
          <w:szCs w:val="20"/>
        </w:rPr>
      </w:pPr>
    </w:p>
    <w:p w:rsidR="006442C8" w:rsidRPr="00C62D28" w:rsidRDefault="006442C8" w:rsidP="006442C8">
      <w:pPr>
        <w:spacing w:after="120" w:line="240" w:lineRule="auto"/>
      </w:pPr>
    </w:p>
    <w:p w:rsidR="006442C8" w:rsidRPr="00C62D28" w:rsidRDefault="006442C8" w:rsidP="006442C8">
      <w:pPr>
        <w:spacing w:after="120" w:line="240" w:lineRule="auto"/>
      </w:pPr>
    </w:p>
    <w:p w:rsidR="006442C8" w:rsidRPr="00C62D28" w:rsidRDefault="006442C8" w:rsidP="006442C8">
      <w:pPr>
        <w:spacing w:after="120" w:line="240" w:lineRule="auto"/>
      </w:pPr>
    </w:p>
    <w:p w:rsidR="00975093" w:rsidRPr="00C62D28" w:rsidRDefault="00975093" w:rsidP="006442C8">
      <w:pPr>
        <w:spacing w:after="120" w:line="240" w:lineRule="auto"/>
      </w:pPr>
    </w:p>
    <w:p w:rsidR="006442C8" w:rsidRPr="00C62D28" w:rsidRDefault="006442C8" w:rsidP="006442C8">
      <w:pPr>
        <w:spacing w:after="120" w:line="240" w:lineRule="auto"/>
      </w:pPr>
    </w:p>
    <w:p w:rsidR="006442C8" w:rsidRPr="00C62D28" w:rsidRDefault="006442C8" w:rsidP="006442C8">
      <w:pPr>
        <w:spacing w:after="120" w:line="240" w:lineRule="auto"/>
        <w:rPr>
          <w:b/>
        </w:rPr>
      </w:pPr>
      <w:r w:rsidRPr="00C62D28">
        <w:rPr>
          <w:b/>
        </w:rPr>
        <w:t xml:space="preserve">Załącznik nr 2 do Regulaminu Komisji Oceny Wniosków </w:t>
      </w:r>
      <w:r w:rsidRPr="00C62D28">
        <w:rPr>
          <w:b/>
          <w:bCs/>
        </w:rPr>
        <w:t xml:space="preserve">uczestników projektu ubiegających się </w:t>
      </w:r>
      <w:r w:rsidRPr="00C62D28">
        <w:rPr>
          <w:b/>
        </w:rPr>
        <w:t>o otrzymanie</w:t>
      </w:r>
      <w:r w:rsidRPr="00C62D28">
        <w:rPr>
          <w:b/>
          <w:bCs/>
        </w:rPr>
        <w:t xml:space="preserve"> wsparcia finansowego w ramach Działania 7.3 </w:t>
      </w:r>
      <w:r w:rsidRPr="00C62D28">
        <w:rPr>
          <w:b/>
          <w:bCs/>
          <w:i/>
        </w:rPr>
        <w:t>Zakładanie działalności gospodarczej w ramach RPO WO 2014-2020.</w:t>
      </w:r>
    </w:p>
    <w:p w:rsidR="006442C8" w:rsidRDefault="006442C8" w:rsidP="006442C8">
      <w:pPr>
        <w:spacing w:after="120" w:line="240" w:lineRule="auto"/>
        <w:jc w:val="center"/>
        <w:rPr>
          <w:noProof/>
        </w:rPr>
      </w:pPr>
    </w:p>
    <w:p w:rsidR="00685C0D" w:rsidRPr="00C62D28" w:rsidRDefault="00685C0D" w:rsidP="006442C8">
      <w:pPr>
        <w:spacing w:after="120" w:line="240" w:lineRule="auto"/>
        <w:jc w:val="center"/>
      </w:pPr>
      <w:r w:rsidRPr="00B6124F">
        <w:rPr>
          <w:noProof/>
        </w:rPr>
        <w:drawing>
          <wp:inline distT="0" distB="0" distL="0" distR="0" wp14:anchorId="09C787C8" wp14:editId="46B0AE5E">
            <wp:extent cx="5764530" cy="556260"/>
            <wp:effectExtent l="0" t="0" r="762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4530" cy="556260"/>
                    </a:xfrm>
                    <a:prstGeom prst="rect">
                      <a:avLst/>
                    </a:prstGeom>
                    <a:noFill/>
                    <a:ln>
                      <a:noFill/>
                    </a:ln>
                  </pic:spPr>
                </pic:pic>
              </a:graphicData>
            </a:graphic>
          </wp:inline>
        </w:drawing>
      </w:r>
    </w:p>
    <w:p w:rsidR="006442C8" w:rsidRPr="00C62D28" w:rsidRDefault="006442C8" w:rsidP="006442C8">
      <w:pPr>
        <w:spacing w:after="120" w:line="240" w:lineRule="auto"/>
      </w:pPr>
    </w:p>
    <w:p w:rsidR="006442C8" w:rsidRPr="00C62D28" w:rsidRDefault="006442C8" w:rsidP="006442C8">
      <w:pPr>
        <w:spacing w:after="120" w:line="240" w:lineRule="auto"/>
        <w:rPr>
          <w:u w:val="single"/>
        </w:rPr>
      </w:pPr>
    </w:p>
    <w:p w:rsidR="006442C8" w:rsidRPr="00C62D28" w:rsidRDefault="006442C8" w:rsidP="006442C8">
      <w:pPr>
        <w:suppressAutoHyphens/>
        <w:spacing w:after="0" w:line="240" w:lineRule="auto"/>
        <w:jc w:val="center"/>
        <w:rPr>
          <w:b/>
          <w:u w:val="single"/>
        </w:rPr>
      </w:pPr>
      <w:r w:rsidRPr="00C62D28">
        <w:rPr>
          <w:b/>
          <w:u w:val="single"/>
        </w:rPr>
        <w:t xml:space="preserve">Deklaracja bezstronności i poufności dla Oceniającego </w:t>
      </w:r>
    </w:p>
    <w:p w:rsidR="006442C8" w:rsidRPr="00C62D28" w:rsidRDefault="006442C8" w:rsidP="006442C8">
      <w:pPr>
        <w:suppressAutoHyphens/>
        <w:spacing w:after="0" w:line="240" w:lineRule="auto"/>
        <w:ind w:firstLine="708"/>
        <w:jc w:val="both"/>
        <w:rPr>
          <w:sz w:val="20"/>
          <w:szCs w:val="20"/>
        </w:rPr>
      </w:pPr>
    </w:p>
    <w:p w:rsidR="006442C8" w:rsidRPr="00C62D28" w:rsidRDefault="006442C8" w:rsidP="006442C8">
      <w:pPr>
        <w:suppressAutoHyphens/>
        <w:spacing w:after="0" w:line="240" w:lineRule="auto"/>
        <w:ind w:firstLine="708"/>
        <w:jc w:val="both"/>
        <w:rPr>
          <w:sz w:val="20"/>
          <w:szCs w:val="20"/>
        </w:rPr>
      </w:pPr>
    </w:p>
    <w:p w:rsidR="00F93CE9" w:rsidRPr="00523F09" w:rsidRDefault="00F93CE9" w:rsidP="00F93CE9">
      <w:pPr>
        <w:suppressAutoHyphens/>
        <w:spacing w:after="0" w:line="240" w:lineRule="auto"/>
        <w:ind w:firstLine="708"/>
        <w:rPr>
          <w:sz w:val="24"/>
          <w:szCs w:val="24"/>
        </w:rPr>
      </w:pPr>
      <w:r w:rsidRPr="00523F09">
        <w:rPr>
          <w:sz w:val="24"/>
          <w:szCs w:val="24"/>
        </w:rPr>
        <w:t xml:space="preserve">Ja niżej podpisany/podpisana, niniejszym deklaruję, że zgadzam się brać udział w procedurze oceny wniosków uczestników projektu ubiegających się o otrzymanie wsparcia finansowego w ramach Działania 7.3 </w:t>
      </w:r>
      <w:r w:rsidRPr="00523F09">
        <w:rPr>
          <w:bCs/>
          <w:i/>
          <w:sz w:val="24"/>
          <w:szCs w:val="24"/>
        </w:rPr>
        <w:t>Zakładanie działalności gospodarczej</w:t>
      </w:r>
      <w:r w:rsidRPr="00523F09">
        <w:rPr>
          <w:sz w:val="24"/>
          <w:szCs w:val="24"/>
        </w:rPr>
        <w:t xml:space="preserve"> RPO WO 2014-2020. </w:t>
      </w:r>
    </w:p>
    <w:p w:rsidR="00F93CE9" w:rsidRPr="00523F09" w:rsidRDefault="00F93CE9" w:rsidP="00F93CE9">
      <w:pPr>
        <w:suppressAutoHyphens/>
        <w:spacing w:after="0" w:line="240" w:lineRule="auto"/>
        <w:ind w:firstLine="708"/>
        <w:rPr>
          <w:sz w:val="24"/>
          <w:szCs w:val="24"/>
        </w:rPr>
      </w:pPr>
      <w:r w:rsidRPr="00523F09">
        <w:rPr>
          <w:sz w:val="24"/>
          <w:szCs w:val="24"/>
        </w:rPr>
        <w:t>Poprzez złożenie niniejszej deklaracji, potwierdzam, że zapoznałam/zapoznałem się z dostępnymi do dnia dzisiejszego informacjami  dotyczącymi oceny i wyboru wniosków.</w:t>
      </w:r>
    </w:p>
    <w:p w:rsidR="00F93CE9" w:rsidRPr="00523F09" w:rsidRDefault="00F93CE9" w:rsidP="00F93CE9">
      <w:pPr>
        <w:suppressAutoHyphens/>
        <w:spacing w:after="0" w:line="240" w:lineRule="auto"/>
        <w:rPr>
          <w:sz w:val="24"/>
          <w:szCs w:val="24"/>
        </w:rPr>
      </w:pPr>
      <w:r w:rsidRPr="00523F09">
        <w:rPr>
          <w:sz w:val="24"/>
          <w:szCs w:val="24"/>
        </w:rPr>
        <w:t xml:space="preserve">Deklaruję, że będę bezstronnie i uczciwie wykonywać swoje obowiązki. </w:t>
      </w:r>
    </w:p>
    <w:p w:rsidR="00F93CE9" w:rsidRPr="00523F09" w:rsidRDefault="00F93CE9" w:rsidP="00F93CE9">
      <w:pPr>
        <w:suppressAutoHyphens/>
        <w:spacing w:after="0" w:line="240" w:lineRule="auto"/>
        <w:ind w:left="142" w:firstLine="566"/>
        <w:rPr>
          <w:b/>
          <w:sz w:val="24"/>
          <w:szCs w:val="24"/>
        </w:rPr>
      </w:pPr>
      <w:r w:rsidRPr="00523F09">
        <w:rPr>
          <w:bCs/>
          <w:sz w:val="24"/>
          <w:szCs w:val="24"/>
        </w:rPr>
        <w:t>Oświadczam, że nie</w:t>
      </w:r>
      <w:r w:rsidRPr="00523F09">
        <w:rPr>
          <w:sz w:val="24"/>
          <w:szCs w:val="24"/>
        </w:rPr>
        <w:t xml:space="preserve"> pozostaję w związku małżeńskim albo w faktycznym pożyciu, a także w stosunku pokrewieństwa lub powinowactwa w linii prostej, pokrewieństwa lub powinowactwa w linii bocznej do drugiego stopnia oraz nie jestem związany z tytułu przysposobienia, opieki lub kurateli, a także w ciągu ostatnich dwóch lat nie łączył mnie stosunek pracy lub inny (umowa zlecenie, umowa o dzieło lub inne) z wszystkimi uczestnikami projektu ocenianymi przeze  mnie w ramach danej Komisji Oceny Wniosków. </w:t>
      </w:r>
    </w:p>
    <w:p w:rsidR="00F93CE9" w:rsidRPr="00523F09" w:rsidRDefault="00F93CE9" w:rsidP="00F93CE9">
      <w:pPr>
        <w:suppressAutoHyphens/>
        <w:spacing w:after="0" w:line="240" w:lineRule="auto"/>
        <w:ind w:firstLine="708"/>
        <w:rPr>
          <w:sz w:val="24"/>
          <w:szCs w:val="24"/>
        </w:rPr>
      </w:pPr>
      <w:r w:rsidRPr="00523F09">
        <w:rPr>
          <w:sz w:val="24"/>
          <w:szCs w:val="24"/>
        </w:rPr>
        <w:t xml:space="preserve">Jeżeli okaże się, że w trakcie trwania procesu oceny/wyboru wniosków zaistnieją jakiekolwiek okoliczności mogące budzić wątpliwości, co do bezstronnej oceny, bezzwłocznie wstrzymam się z wyrażaniem opinii i dokonaniem oceny. Fakt taki zgłoszę Przewodniczącemu/Zastępcy Przewodniczącego Komisji Oceny Wniosków, przed rozpoczęciem procesu oceny wniosków. </w:t>
      </w:r>
    </w:p>
    <w:p w:rsidR="00F93CE9" w:rsidRPr="00523F09" w:rsidRDefault="00F93CE9" w:rsidP="00F93CE9">
      <w:pPr>
        <w:suppressAutoHyphens/>
        <w:spacing w:after="0" w:line="240" w:lineRule="auto"/>
        <w:ind w:firstLine="708"/>
        <w:rPr>
          <w:sz w:val="24"/>
          <w:szCs w:val="24"/>
        </w:rPr>
      </w:pPr>
      <w:r w:rsidRPr="00523F09">
        <w:rPr>
          <w:sz w:val="24"/>
          <w:szCs w:val="24"/>
        </w:rPr>
        <w:t xml:space="preserve">Zobowiązuję się utrzymywać w tajemnicy i poufności wszelkie informacje i dokumenty, które zostały mi ujawnione, przygotowane przeze mnie w trakcie procedury oceny wniosków lub wynikające z procesu oceny. </w:t>
      </w:r>
    </w:p>
    <w:p w:rsidR="00F93CE9" w:rsidRPr="00523F09" w:rsidRDefault="00F93CE9" w:rsidP="00F93CE9">
      <w:pPr>
        <w:suppressAutoHyphens/>
        <w:spacing w:after="0" w:line="240" w:lineRule="auto"/>
        <w:ind w:firstLine="708"/>
        <w:rPr>
          <w:sz w:val="24"/>
          <w:szCs w:val="24"/>
        </w:rPr>
      </w:pPr>
      <w:r w:rsidRPr="00523F09">
        <w:rPr>
          <w:sz w:val="24"/>
          <w:szCs w:val="24"/>
        </w:rPr>
        <w:t>Jestem świadomy/ma odpowiedzialności karnej za złożenie fałszywych oświadczeń</w:t>
      </w:r>
      <w:r w:rsidRPr="00523F09">
        <w:rPr>
          <w:sz w:val="24"/>
          <w:szCs w:val="24"/>
          <w:vertAlign w:val="superscript"/>
        </w:rPr>
        <w:footnoteReference w:id="7"/>
      </w:r>
      <w:r w:rsidRPr="00523F09">
        <w:rPr>
          <w:sz w:val="24"/>
          <w:szCs w:val="24"/>
        </w:rPr>
        <w:t xml:space="preserve"> .</w:t>
      </w:r>
    </w:p>
    <w:p w:rsidR="00F93CE9" w:rsidRPr="00523F09" w:rsidRDefault="00F93CE9" w:rsidP="00F93CE9">
      <w:pPr>
        <w:suppressAutoHyphens/>
        <w:spacing w:after="0" w:line="240" w:lineRule="auto"/>
        <w:jc w:val="both"/>
        <w:rPr>
          <w:sz w:val="24"/>
          <w:szCs w:val="24"/>
        </w:rPr>
      </w:pPr>
    </w:p>
    <w:p w:rsidR="006442C8" w:rsidRPr="00C62D28" w:rsidRDefault="006442C8" w:rsidP="006442C8">
      <w:pPr>
        <w:suppressAutoHyphens/>
        <w:spacing w:after="0" w:line="240" w:lineRule="auto"/>
        <w:jc w:val="both"/>
        <w:rPr>
          <w:sz w:val="20"/>
          <w:szCs w:val="20"/>
        </w:rPr>
      </w:pPr>
      <w:bookmarkStart w:id="0" w:name="_GoBack"/>
      <w:bookmarkEnd w:id="0"/>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8505"/>
      </w:tblGrid>
      <w:tr w:rsidR="00C62D28" w:rsidRPr="00C62D28" w:rsidTr="006442C8">
        <w:trPr>
          <w:trHeight w:val="249"/>
        </w:trPr>
        <w:tc>
          <w:tcPr>
            <w:tcW w:w="2268" w:type="dxa"/>
          </w:tcPr>
          <w:p w:rsidR="006442C8" w:rsidRPr="00C62D28" w:rsidRDefault="006442C8" w:rsidP="00A15346">
            <w:pPr>
              <w:suppressAutoHyphens/>
              <w:spacing w:after="0" w:line="240" w:lineRule="auto"/>
              <w:jc w:val="both"/>
            </w:pPr>
            <w:r w:rsidRPr="00C62D28">
              <w:t>Imię i nazwisko</w:t>
            </w:r>
          </w:p>
          <w:p w:rsidR="006442C8" w:rsidRPr="00C62D28" w:rsidRDefault="006442C8" w:rsidP="00A15346">
            <w:pPr>
              <w:suppressAutoHyphens/>
              <w:spacing w:after="0" w:line="240" w:lineRule="auto"/>
              <w:jc w:val="both"/>
            </w:pPr>
          </w:p>
        </w:tc>
        <w:tc>
          <w:tcPr>
            <w:tcW w:w="8505" w:type="dxa"/>
          </w:tcPr>
          <w:p w:rsidR="006442C8" w:rsidRPr="00C62D28" w:rsidRDefault="006442C8" w:rsidP="00A15346">
            <w:pPr>
              <w:suppressAutoHyphens/>
              <w:spacing w:after="0" w:line="240" w:lineRule="auto"/>
              <w:jc w:val="both"/>
              <w:rPr>
                <w:sz w:val="20"/>
                <w:szCs w:val="20"/>
              </w:rPr>
            </w:pPr>
          </w:p>
        </w:tc>
      </w:tr>
      <w:tr w:rsidR="00C62D28" w:rsidRPr="00C62D28" w:rsidTr="006442C8">
        <w:trPr>
          <w:trHeight w:val="225"/>
        </w:trPr>
        <w:tc>
          <w:tcPr>
            <w:tcW w:w="2268" w:type="dxa"/>
          </w:tcPr>
          <w:p w:rsidR="006442C8" w:rsidRPr="00C62D28" w:rsidRDefault="006442C8" w:rsidP="00A15346">
            <w:pPr>
              <w:suppressAutoHyphens/>
              <w:spacing w:after="0" w:line="240" w:lineRule="auto"/>
              <w:jc w:val="both"/>
            </w:pPr>
            <w:r w:rsidRPr="00C62D28">
              <w:t>Podpis</w:t>
            </w:r>
          </w:p>
          <w:p w:rsidR="006442C8" w:rsidRPr="00C62D28" w:rsidRDefault="006442C8" w:rsidP="00A15346">
            <w:pPr>
              <w:suppressAutoHyphens/>
              <w:spacing w:after="0" w:line="240" w:lineRule="auto"/>
              <w:jc w:val="both"/>
            </w:pPr>
          </w:p>
        </w:tc>
        <w:tc>
          <w:tcPr>
            <w:tcW w:w="8505" w:type="dxa"/>
          </w:tcPr>
          <w:p w:rsidR="006442C8" w:rsidRPr="00C62D28" w:rsidRDefault="006442C8" w:rsidP="00A15346">
            <w:pPr>
              <w:suppressAutoHyphens/>
              <w:spacing w:after="0" w:line="240" w:lineRule="auto"/>
              <w:jc w:val="both"/>
              <w:rPr>
                <w:sz w:val="20"/>
                <w:szCs w:val="20"/>
              </w:rPr>
            </w:pPr>
          </w:p>
        </w:tc>
      </w:tr>
      <w:tr w:rsidR="006442C8" w:rsidRPr="00C62D28" w:rsidTr="006442C8">
        <w:trPr>
          <w:trHeight w:val="180"/>
        </w:trPr>
        <w:tc>
          <w:tcPr>
            <w:tcW w:w="2268" w:type="dxa"/>
          </w:tcPr>
          <w:p w:rsidR="006442C8" w:rsidRPr="00C62D28" w:rsidRDefault="006442C8" w:rsidP="00A15346">
            <w:pPr>
              <w:suppressAutoHyphens/>
              <w:spacing w:after="0" w:line="240" w:lineRule="auto"/>
              <w:jc w:val="both"/>
            </w:pPr>
            <w:r w:rsidRPr="00C62D28">
              <w:t>Data</w:t>
            </w:r>
          </w:p>
          <w:p w:rsidR="006442C8" w:rsidRPr="00C62D28" w:rsidRDefault="006442C8" w:rsidP="00A15346">
            <w:pPr>
              <w:suppressAutoHyphens/>
              <w:spacing w:after="0" w:line="240" w:lineRule="auto"/>
              <w:jc w:val="both"/>
            </w:pPr>
          </w:p>
        </w:tc>
        <w:tc>
          <w:tcPr>
            <w:tcW w:w="8505" w:type="dxa"/>
          </w:tcPr>
          <w:p w:rsidR="006442C8" w:rsidRPr="00C62D28" w:rsidRDefault="006442C8" w:rsidP="00A15346">
            <w:pPr>
              <w:suppressAutoHyphens/>
              <w:spacing w:after="0" w:line="240" w:lineRule="auto"/>
              <w:jc w:val="both"/>
              <w:rPr>
                <w:sz w:val="20"/>
                <w:szCs w:val="20"/>
              </w:rPr>
            </w:pPr>
          </w:p>
        </w:tc>
      </w:tr>
    </w:tbl>
    <w:p w:rsidR="006442C8" w:rsidRPr="00C62D28" w:rsidRDefault="006442C8" w:rsidP="006442C8">
      <w:pPr>
        <w:suppressAutoHyphens/>
        <w:autoSpaceDE w:val="0"/>
        <w:autoSpaceDN w:val="0"/>
        <w:adjustRightInd w:val="0"/>
        <w:spacing w:after="0" w:line="240" w:lineRule="auto"/>
        <w:jc w:val="both"/>
        <w:rPr>
          <w:b/>
          <w:bCs/>
          <w:sz w:val="20"/>
          <w:szCs w:val="20"/>
        </w:rPr>
      </w:pPr>
    </w:p>
    <w:p w:rsidR="006442C8" w:rsidRPr="00C62D28" w:rsidRDefault="006442C8" w:rsidP="006442C8">
      <w:pPr>
        <w:tabs>
          <w:tab w:val="left" w:pos="709"/>
          <w:tab w:val="left" w:pos="1418"/>
          <w:tab w:val="left" w:pos="4195"/>
          <w:tab w:val="center" w:pos="4534"/>
        </w:tabs>
        <w:suppressAutoHyphens/>
        <w:spacing w:after="0" w:line="360" w:lineRule="auto"/>
        <w:contextualSpacing/>
      </w:pPr>
    </w:p>
    <w:p w:rsidR="006442C8" w:rsidRPr="00C62D28" w:rsidRDefault="006442C8" w:rsidP="006442C8">
      <w:pPr>
        <w:tabs>
          <w:tab w:val="left" w:pos="709"/>
          <w:tab w:val="left" w:pos="1418"/>
        </w:tabs>
        <w:suppressAutoHyphens/>
        <w:spacing w:after="0" w:line="360" w:lineRule="auto"/>
        <w:contextualSpacing/>
        <w:jc w:val="center"/>
      </w:pPr>
    </w:p>
    <w:p w:rsidR="006442C8" w:rsidRPr="00C62D28" w:rsidRDefault="006442C8" w:rsidP="006442C8">
      <w:pPr>
        <w:tabs>
          <w:tab w:val="left" w:pos="709"/>
          <w:tab w:val="left" w:pos="1418"/>
        </w:tabs>
        <w:suppressAutoHyphens/>
        <w:spacing w:after="0" w:line="360" w:lineRule="auto"/>
        <w:contextualSpacing/>
        <w:jc w:val="center"/>
      </w:pPr>
    </w:p>
    <w:p w:rsidR="006442C8" w:rsidRPr="00C62D28" w:rsidRDefault="006442C8" w:rsidP="006442C8">
      <w:pPr>
        <w:tabs>
          <w:tab w:val="left" w:pos="709"/>
          <w:tab w:val="left" w:pos="1418"/>
        </w:tabs>
        <w:suppressAutoHyphens/>
        <w:spacing w:after="0" w:line="360" w:lineRule="auto"/>
        <w:contextualSpacing/>
        <w:jc w:val="center"/>
      </w:pPr>
    </w:p>
    <w:p w:rsidR="00A372DC" w:rsidRPr="00C62D28" w:rsidRDefault="00A372DC"/>
    <w:sectPr w:rsidR="00A372DC" w:rsidRPr="00C62D28" w:rsidSect="00EF165D">
      <w:pgSz w:w="11906" w:h="16838"/>
      <w:pgMar w:top="907" w:right="567"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624" w:rsidRDefault="00410624" w:rsidP="004A6D4D">
      <w:pPr>
        <w:spacing w:after="0" w:line="240" w:lineRule="auto"/>
      </w:pPr>
      <w:r>
        <w:separator/>
      </w:r>
    </w:p>
  </w:endnote>
  <w:endnote w:type="continuationSeparator" w:id="0">
    <w:p w:rsidR="00410624" w:rsidRDefault="00410624" w:rsidP="004A6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624" w:rsidRDefault="00410624" w:rsidP="004A6D4D">
      <w:pPr>
        <w:spacing w:after="0" w:line="240" w:lineRule="auto"/>
      </w:pPr>
      <w:r>
        <w:separator/>
      </w:r>
    </w:p>
  </w:footnote>
  <w:footnote w:type="continuationSeparator" w:id="0">
    <w:p w:rsidR="00410624" w:rsidRDefault="00410624" w:rsidP="004A6D4D">
      <w:pPr>
        <w:spacing w:after="0" w:line="240" w:lineRule="auto"/>
      </w:pPr>
      <w:r>
        <w:continuationSeparator/>
      </w:r>
    </w:p>
  </w:footnote>
  <w:footnote w:id="1">
    <w:p w:rsidR="004A6D4D" w:rsidRPr="0061072C" w:rsidRDefault="004A6D4D" w:rsidP="004A6D4D">
      <w:pPr>
        <w:pStyle w:val="Tekstprzypisudolnego"/>
        <w:rPr>
          <w:sz w:val="16"/>
          <w:szCs w:val="16"/>
        </w:rPr>
      </w:pPr>
      <w:r w:rsidRPr="0061072C">
        <w:rPr>
          <w:rStyle w:val="Odwoanieprzypisudolnego"/>
          <w:sz w:val="16"/>
          <w:szCs w:val="16"/>
        </w:rPr>
        <w:footnoteRef/>
      </w:r>
      <w:r w:rsidRPr="0061072C">
        <w:rPr>
          <w:sz w:val="16"/>
          <w:szCs w:val="16"/>
        </w:rPr>
        <w:t xml:space="preserve">  Wniosek uczestnika projektu o otrzymanie wsparcia finansowego, tj.:  </w:t>
      </w:r>
    </w:p>
    <w:p w:rsidR="004A6D4D" w:rsidRPr="0061072C" w:rsidRDefault="004A6D4D" w:rsidP="004A6D4D">
      <w:pPr>
        <w:pStyle w:val="Tekstprzypisudolnego"/>
        <w:rPr>
          <w:sz w:val="16"/>
          <w:szCs w:val="16"/>
        </w:rPr>
      </w:pPr>
      <w:r w:rsidRPr="0061072C">
        <w:rPr>
          <w:sz w:val="16"/>
          <w:szCs w:val="16"/>
        </w:rPr>
        <w:t xml:space="preserve">   - Wniosek o przyznanie dotacji,</w:t>
      </w:r>
    </w:p>
    <w:p w:rsidR="004A6D4D" w:rsidRPr="0061072C" w:rsidRDefault="004A6D4D" w:rsidP="004A6D4D">
      <w:pPr>
        <w:pStyle w:val="Tekstprzypisudolnego"/>
        <w:rPr>
          <w:sz w:val="16"/>
          <w:szCs w:val="16"/>
        </w:rPr>
      </w:pPr>
      <w:r w:rsidRPr="0061072C">
        <w:rPr>
          <w:sz w:val="16"/>
          <w:szCs w:val="16"/>
        </w:rPr>
        <w:t xml:space="preserve">   - Wniosek o przyznanie podstawowego wsparcia pomostowego,</w:t>
      </w:r>
    </w:p>
    <w:p w:rsidR="004A6D4D" w:rsidRPr="0061072C" w:rsidRDefault="004A6D4D" w:rsidP="004A6D4D">
      <w:pPr>
        <w:pStyle w:val="Tekstprzypisudolnego"/>
        <w:rPr>
          <w:sz w:val="16"/>
          <w:szCs w:val="16"/>
        </w:rPr>
      </w:pPr>
      <w:r w:rsidRPr="0061072C">
        <w:rPr>
          <w:sz w:val="16"/>
          <w:szCs w:val="16"/>
        </w:rPr>
        <w:t xml:space="preserve">   - Wniosek o przyznanie przedłużonego wsparcia pomostowego.</w:t>
      </w:r>
    </w:p>
  </w:footnote>
  <w:footnote w:id="2">
    <w:p w:rsidR="004E20D7" w:rsidRPr="00B50C3C" w:rsidRDefault="004E20D7" w:rsidP="004E20D7">
      <w:pPr>
        <w:pStyle w:val="Tekstprzypisudolnego"/>
      </w:pPr>
      <w:r w:rsidRPr="00B50C3C">
        <w:rPr>
          <w:rStyle w:val="Odwoanieprzypisudolnego"/>
        </w:rPr>
        <w:footnoteRef/>
      </w:r>
      <w:r w:rsidRPr="00B50C3C">
        <w:t xml:space="preserve"> W uzasadnionych przypadkach, po uzgodnieniu z IP, termin ten może ulec zmianie.</w:t>
      </w:r>
    </w:p>
  </w:footnote>
  <w:footnote w:id="3">
    <w:p w:rsidR="004E20D7" w:rsidRPr="00B50C3C" w:rsidRDefault="004E20D7" w:rsidP="004E20D7">
      <w:pPr>
        <w:pStyle w:val="Tekstprzypisudolnego"/>
      </w:pPr>
      <w:r w:rsidRPr="00B50C3C">
        <w:rPr>
          <w:rStyle w:val="Odwoanieprzypisudolnego"/>
        </w:rPr>
        <w:footnoteRef/>
      </w:r>
      <w:r w:rsidRPr="00B50C3C">
        <w:t xml:space="preserve"> W uzasadnionych przypadkach, po uzgodnieniu z IP, termin ten może ulec zmianie.</w:t>
      </w:r>
    </w:p>
  </w:footnote>
  <w:footnote w:id="4">
    <w:p w:rsidR="004E20D7" w:rsidRDefault="004E20D7" w:rsidP="004E20D7">
      <w:pPr>
        <w:pStyle w:val="Tekstprzypisudolnego"/>
      </w:pPr>
      <w:r w:rsidRPr="00B50C3C">
        <w:rPr>
          <w:rStyle w:val="Odwoanieprzypisudolnego"/>
        </w:rPr>
        <w:footnoteRef/>
      </w:r>
      <w:r w:rsidRPr="00B50C3C">
        <w:t xml:space="preserve"> W uzasadnionych przypadkach, po uzgodnieniu z IP, termin ten może ulec zmianie.</w:t>
      </w:r>
    </w:p>
    <w:p w:rsidR="004E20D7" w:rsidRDefault="004E20D7" w:rsidP="004E20D7">
      <w:pPr>
        <w:pStyle w:val="Tekstprzypisudolnego"/>
      </w:pPr>
    </w:p>
  </w:footnote>
  <w:footnote w:id="5">
    <w:p w:rsidR="004A6D4D" w:rsidRPr="004A2FCA" w:rsidRDefault="004A6D4D" w:rsidP="004A6D4D">
      <w:pPr>
        <w:pStyle w:val="Tekstprzypisudolnego"/>
        <w:rPr>
          <w:sz w:val="16"/>
          <w:szCs w:val="16"/>
        </w:rPr>
      </w:pPr>
      <w:r w:rsidRPr="004A2FCA">
        <w:rPr>
          <w:rStyle w:val="Odwoanieprzypisudolnego"/>
          <w:sz w:val="16"/>
          <w:szCs w:val="16"/>
        </w:rPr>
        <w:footnoteRef/>
      </w:r>
      <w:r w:rsidRPr="004A2FCA">
        <w:rPr>
          <w:sz w:val="16"/>
          <w:szCs w:val="16"/>
        </w:rPr>
        <w:t xml:space="preserve"> Dotyczy tylko wniosków o przyznanie dotacji.</w:t>
      </w:r>
    </w:p>
    <w:p w:rsidR="004A6D4D" w:rsidRDefault="004A6D4D" w:rsidP="004A6D4D">
      <w:pPr>
        <w:pStyle w:val="Tekstprzypisudolnego"/>
      </w:pPr>
    </w:p>
    <w:p w:rsidR="008D3C5C" w:rsidRDefault="008D3C5C" w:rsidP="004A6D4D">
      <w:pPr>
        <w:pStyle w:val="Tekstprzypisudolnego"/>
      </w:pPr>
    </w:p>
    <w:p w:rsidR="008D3C5C" w:rsidRDefault="008D3C5C" w:rsidP="004A6D4D">
      <w:pPr>
        <w:pStyle w:val="Tekstprzypisudolnego"/>
      </w:pPr>
    </w:p>
  </w:footnote>
  <w:footnote w:id="6">
    <w:p w:rsidR="00F93CE9" w:rsidRPr="00523F09" w:rsidRDefault="00F93CE9" w:rsidP="00F93CE9">
      <w:pPr>
        <w:pStyle w:val="Tekstprzypisudolnego"/>
        <w:rPr>
          <w:color w:val="FF0000"/>
        </w:rPr>
      </w:pPr>
      <w:r w:rsidRPr="00523F09">
        <w:rPr>
          <w:rStyle w:val="Odwoanieprzypisudolnego"/>
        </w:rPr>
        <w:footnoteRef/>
      </w:r>
      <w:r w:rsidRPr="00523F09">
        <w:t xml:space="preserve"> Zgodnie z art. 233 §1 Kodeksu karnego – kto, składając zeznanie mające służyć za dowód w postępowaniu sądowym lub innym postępowaniu prowadzonym na podstawie ustawy, zeznaje nieprawdę lub zataja prawdę, podlega karze pozbawienia wolności od 6 miesięcy do lat 8</w:t>
      </w:r>
      <w:r w:rsidRPr="00523F09">
        <w:rPr>
          <w:color w:val="FF0000"/>
        </w:rPr>
        <w:t>.</w:t>
      </w:r>
    </w:p>
    <w:p w:rsidR="00F93CE9" w:rsidRPr="0060602D" w:rsidRDefault="00F93CE9" w:rsidP="00F93CE9">
      <w:pPr>
        <w:pStyle w:val="Tekstprzypisudolnego"/>
        <w:rPr>
          <w:sz w:val="16"/>
          <w:szCs w:val="16"/>
        </w:rPr>
      </w:pPr>
    </w:p>
  </w:footnote>
  <w:footnote w:id="7">
    <w:p w:rsidR="00F93CE9" w:rsidRPr="00523F09" w:rsidRDefault="00F93CE9" w:rsidP="00F93CE9">
      <w:pPr>
        <w:pStyle w:val="Tekstprzypisudolnego"/>
      </w:pPr>
      <w:r w:rsidRPr="00523F09">
        <w:rPr>
          <w:rStyle w:val="Odwoanieprzypisudolnego"/>
        </w:rPr>
        <w:footnoteRef/>
      </w:r>
      <w:r w:rsidRPr="00523F09">
        <w:t xml:space="preserve"> Zgodnie z art. 233 §1 Kodeksu karnego – kto, składając zeznanie mające służyć za dowód w postępowaniu sądowym lub innym postępowaniu prowadzonym na podstawie ustawy, zeznaje nieprawdę lub zataja prawdę, podlega karze pozbawienia wolności od 6 miesięcy do lat 8.</w:t>
      </w:r>
    </w:p>
    <w:p w:rsidR="00F93CE9" w:rsidRPr="008C3C3C" w:rsidRDefault="00F93CE9" w:rsidP="00F93CE9">
      <w:pPr>
        <w:pStyle w:val="Tekstprzypisudolnego"/>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91947"/>
    <w:multiLevelType w:val="hybridMultilevel"/>
    <w:tmpl w:val="F49234C2"/>
    <w:lvl w:ilvl="0" w:tplc="04150017">
      <w:start w:val="1"/>
      <w:numFmt w:val="lowerLetter"/>
      <w:lvlText w:val="%1)"/>
      <w:lvlJc w:val="left"/>
      <w:pPr>
        <w:tabs>
          <w:tab w:val="num" w:pos="1080"/>
        </w:tabs>
        <w:ind w:left="1080" w:hanging="360"/>
      </w:pPr>
      <w:rPr>
        <w:rFonts w:hint="default"/>
      </w:rPr>
    </w:lvl>
    <w:lvl w:ilvl="1" w:tplc="04150019">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13304E79"/>
    <w:multiLevelType w:val="hybridMultilevel"/>
    <w:tmpl w:val="6212B932"/>
    <w:lvl w:ilvl="0" w:tplc="EDB6F430">
      <w:start w:val="1"/>
      <w:numFmt w:val="bullet"/>
      <w:lvlText w:val="­"/>
      <w:lvlJc w:val="left"/>
      <w:pPr>
        <w:tabs>
          <w:tab w:val="num" w:pos="1776"/>
        </w:tabs>
        <w:ind w:left="1776" w:hanging="360"/>
      </w:pPr>
      <w:rPr>
        <w:rFonts w:hAnsi="Tahoma" w:hint="default"/>
      </w:rPr>
    </w:lvl>
    <w:lvl w:ilvl="1" w:tplc="04150003" w:tentative="1">
      <w:start w:val="1"/>
      <w:numFmt w:val="bullet"/>
      <w:lvlText w:val="o"/>
      <w:lvlJc w:val="left"/>
      <w:pPr>
        <w:tabs>
          <w:tab w:val="num" w:pos="2496"/>
        </w:tabs>
        <w:ind w:left="2496" w:hanging="360"/>
      </w:pPr>
      <w:rPr>
        <w:rFonts w:ascii="Courier New" w:hAnsi="Courier New" w:hint="default"/>
      </w:rPr>
    </w:lvl>
    <w:lvl w:ilvl="2" w:tplc="04150005" w:tentative="1">
      <w:start w:val="1"/>
      <w:numFmt w:val="bullet"/>
      <w:lvlText w:val=""/>
      <w:lvlJc w:val="left"/>
      <w:pPr>
        <w:tabs>
          <w:tab w:val="num" w:pos="3216"/>
        </w:tabs>
        <w:ind w:left="3216" w:hanging="360"/>
      </w:pPr>
      <w:rPr>
        <w:rFonts w:ascii="Wingdings" w:hAnsi="Wingdings" w:hint="default"/>
      </w:rPr>
    </w:lvl>
    <w:lvl w:ilvl="3" w:tplc="04150001" w:tentative="1">
      <w:start w:val="1"/>
      <w:numFmt w:val="bullet"/>
      <w:lvlText w:val=""/>
      <w:lvlJc w:val="left"/>
      <w:pPr>
        <w:tabs>
          <w:tab w:val="num" w:pos="3936"/>
        </w:tabs>
        <w:ind w:left="3936" w:hanging="360"/>
      </w:pPr>
      <w:rPr>
        <w:rFonts w:ascii="Symbol" w:hAnsi="Symbol" w:hint="default"/>
      </w:rPr>
    </w:lvl>
    <w:lvl w:ilvl="4" w:tplc="04150003" w:tentative="1">
      <w:start w:val="1"/>
      <w:numFmt w:val="bullet"/>
      <w:lvlText w:val="o"/>
      <w:lvlJc w:val="left"/>
      <w:pPr>
        <w:tabs>
          <w:tab w:val="num" w:pos="4656"/>
        </w:tabs>
        <w:ind w:left="4656" w:hanging="360"/>
      </w:pPr>
      <w:rPr>
        <w:rFonts w:ascii="Courier New" w:hAnsi="Courier New" w:hint="default"/>
      </w:rPr>
    </w:lvl>
    <w:lvl w:ilvl="5" w:tplc="04150005" w:tentative="1">
      <w:start w:val="1"/>
      <w:numFmt w:val="bullet"/>
      <w:lvlText w:val=""/>
      <w:lvlJc w:val="left"/>
      <w:pPr>
        <w:tabs>
          <w:tab w:val="num" w:pos="5376"/>
        </w:tabs>
        <w:ind w:left="5376" w:hanging="360"/>
      </w:pPr>
      <w:rPr>
        <w:rFonts w:ascii="Wingdings" w:hAnsi="Wingdings" w:hint="default"/>
      </w:rPr>
    </w:lvl>
    <w:lvl w:ilvl="6" w:tplc="04150001" w:tentative="1">
      <w:start w:val="1"/>
      <w:numFmt w:val="bullet"/>
      <w:lvlText w:val=""/>
      <w:lvlJc w:val="left"/>
      <w:pPr>
        <w:tabs>
          <w:tab w:val="num" w:pos="6096"/>
        </w:tabs>
        <w:ind w:left="6096" w:hanging="360"/>
      </w:pPr>
      <w:rPr>
        <w:rFonts w:ascii="Symbol" w:hAnsi="Symbol" w:hint="default"/>
      </w:rPr>
    </w:lvl>
    <w:lvl w:ilvl="7" w:tplc="04150003" w:tentative="1">
      <w:start w:val="1"/>
      <w:numFmt w:val="bullet"/>
      <w:lvlText w:val="o"/>
      <w:lvlJc w:val="left"/>
      <w:pPr>
        <w:tabs>
          <w:tab w:val="num" w:pos="6816"/>
        </w:tabs>
        <w:ind w:left="6816" w:hanging="360"/>
      </w:pPr>
      <w:rPr>
        <w:rFonts w:ascii="Courier New" w:hAnsi="Courier New" w:hint="default"/>
      </w:rPr>
    </w:lvl>
    <w:lvl w:ilvl="8" w:tplc="04150005" w:tentative="1">
      <w:start w:val="1"/>
      <w:numFmt w:val="bullet"/>
      <w:lvlText w:val=""/>
      <w:lvlJc w:val="left"/>
      <w:pPr>
        <w:tabs>
          <w:tab w:val="num" w:pos="7536"/>
        </w:tabs>
        <w:ind w:left="7536" w:hanging="360"/>
      </w:pPr>
      <w:rPr>
        <w:rFonts w:ascii="Wingdings" w:hAnsi="Wingdings" w:hint="default"/>
      </w:rPr>
    </w:lvl>
  </w:abstractNum>
  <w:abstractNum w:abstractNumId="2" w15:restartNumberingAfterBreak="0">
    <w:nsid w:val="1B803E7A"/>
    <w:multiLevelType w:val="hybridMultilevel"/>
    <w:tmpl w:val="2EE0A308"/>
    <w:lvl w:ilvl="0" w:tplc="0415000F">
      <w:start w:val="1"/>
      <w:numFmt w:val="decimal"/>
      <w:lvlText w:val="%1."/>
      <w:lvlJc w:val="left"/>
      <w:pPr>
        <w:tabs>
          <w:tab w:val="num" w:pos="900"/>
        </w:tabs>
        <w:ind w:left="900" w:hanging="360"/>
      </w:pPr>
      <w:rPr>
        <w:rFonts w:cs="Times New Roman" w:hint="default"/>
      </w:rPr>
    </w:lvl>
    <w:lvl w:ilvl="1" w:tplc="04150019">
      <w:start w:val="1"/>
      <w:numFmt w:val="lowerLetter"/>
      <w:lvlText w:val="%2."/>
      <w:lvlJc w:val="left"/>
      <w:pPr>
        <w:tabs>
          <w:tab w:val="num" w:pos="1620"/>
        </w:tabs>
        <w:ind w:left="1620" w:hanging="360"/>
      </w:pPr>
      <w:rPr>
        <w:rFonts w:cs="Times New Roman"/>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3" w15:restartNumberingAfterBreak="0">
    <w:nsid w:val="23647D94"/>
    <w:multiLevelType w:val="hybridMultilevel"/>
    <w:tmpl w:val="34FE3E68"/>
    <w:lvl w:ilvl="0" w:tplc="5CB4EA6E">
      <w:start w:val="6"/>
      <w:numFmt w:val="decimal"/>
      <w:lvlText w:val="%1."/>
      <w:lvlJc w:val="left"/>
      <w:pPr>
        <w:tabs>
          <w:tab w:val="num" w:pos="1240"/>
        </w:tabs>
        <w:ind w:left="124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7226A21"/>
    <w:multiLevelType w:val="singleLevel"/>
    <w:tmpl w:val="FD265530"/>
    <w:lvl w:ilvl="0">
      <w:start w:val="1"/>
      <w:numFmt w:val="decimal"/>
      <w:lvlText w:val="%1."/>
      <w:lvlJc w:val="left"/>
      <w:pPr>
        <w:tabs>
          <w:tab w:val="num" w:pos="720"/>
        </w:tabs>
        <w:ind w:left="720" w:hanging="360"/>
      </w:pPr>
      <w:rPr>
        <w:rFonts w:cs="Times New Roman"/>
      </w:rPr>
    </w:lvl>
  </w:abstractNum>
  <w:abstractNum w:abstractNumId="5" w15:restartNumberingAfterBreak="0">
    <w:nsid w:val="2B771DAD"/>
    <w:multiLevelType w:val="hybridMultilevel"/>
    <w:tmpl w:val="4ED472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2F003E36"/>
    <w:multiLevelType w:val="multilevel"/>
    <w:tmpl w:val="824E778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15:restartNumberingAfterBreak="0">
    <w:nsid w:val="31F838C9"/>
    <w:multiLevelType w:val="hybridMultilevel"/>
    <w:tmpl w:val="5BC2B2F0"/>
    <w:lvl w:ilvl="0" w:tplc="30963DDC">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826552"/>
    <w:multiLevelType w:val="hybridMultilevel"/>
    <w:tmpl w:val="AB9C211C"/>
    <w:lvl w:ilvl="0" w:tplc="1304BD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AD65EC1"/>
    <w:multiLevelType w:val="hybridMultilevel"/>
    <w:tmpl w:val="AD728646"/>
    <w:lvl w:ilvl="0" w:tplc="04150017">
      <w:start w:val="1"/>
      <w:numFmt w:val="lowerLetter"/>
      <w:lvlText w:val="%1)"/>
      <w:lvlJc w:val="left"/>
      <w:pPr>
        <w:ind w:left="1620" w:hanging="360"/>
      </w:p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0" w15:restartNumberingAfterBreak="0">
    <w:nsid w:val="3DFD5D44"/>
    <w:multiLevelType w:val="hybridMultilevel"/>
    <w:tmpl w:val="D8EA0B58"/>
    <w:lvl w:ilvl="0" w:tplc="F0C8CA6E">
      <w:start w:val="1"/>
      <w:numFmt w:val="decimal"/>
      <w:lvlText w:val="%1."/>
      <w:lvlJc w:val="left"/>
      <w:pPr>
        <w:tabs>
          <w:tab w:val="num" w:pos="754"/>
        </w:tabs>
        <w:ind w:left="867" w:hanging="340"/>
      </w:pPr>
      <w:rPr>
        <w:rFonts w:cs="Times New Roman" w:hint="default"/>
      </w:rPr>
    </w:lvl>
    <w:lvl w:ilvl="1" w:tplc="AB34660A">
      <w:start w:val="1"/>
      <w:numFmt w:val="decimal"/>
      <w:lvlText w:val="%2)"/>
      <w:lvlJc w:val="left"/>
      <w:pPr>
        <w:tabs>
          <w:tab w:val="num" w:pos="1364"/>
        </w:tabs>
        <w:ind w:left="1420" w:hanging="34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35376A4"/>
    <w:multiLevelType w:val="hybridMultilevel"/>
    <w:tmpl w:val="7DEA15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7EF5517"/>
    <w:multiLevelType w:val="hybridMultilevel"/>
    <w:tmpl w:val="614AAA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E596956"/>
    <w:multiLevelType w:val="hybridMultilevel"/>
    <w:tmpl w:val="D0E0C2EC"/>
    <w:lvl w:ilvl="0" w:tplc="30963DDC">
      <w:start w:val="1"/>
      <w:numFmt w:val="decimal"/>
      <w:lvlText w:val="%1."/>
      <w:lvlJc w:val="left"/>
      <w:pPr>
        <w:tabs>
          <w:tab w:val="num" w:pos="1440"/>
        </w:tabs>
        <w:ind w:left="1440" w:hanging="360"/>
      </w:pPr>
      <w:rPr>
        <w:rFonts w:cs="Times New Roman" w:hint="default"/>
      </w:rPr>
    </w:lvl>
    <w:lvl w:ilvl="1" w:tplc="30963DDC">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4F6B08BA"/>
    <w:multiLevelType w:val="hybridMultilevel"/>
    <w:tmpl w:val="1018BAB8"/>
    <w:lvl w:ilvl="0" w:tplc="0415000F">
      <w:start w:val="1"/>
      <w:numFmt w:val="decimal"/>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5" w15:restartNumberingAfterBreak="0">
    <w:nsid w:val="4FE262EA"/>
    <w:multiLevelType w:val="hybridMultilevel"/>
    <w:tmpl w:val="DBDC0000"/>
    <w:lvl w:ilvl="0" w:tplc="530A202A">
      <w:start w:val="1"/>
      <w:numFmt w:val="lowerLetter"/>
      <w:lvlText w:val="%1)"/>
      <w:lvlJc w:val="left"/>
      <w:pPr>
        <w:ind w:left="1440" w:hanging="360"/>
      </w:pPr>
      <w:rPr>
        <w:rFonts w:ascii="Calibri" w:eastAsia="Times New Roman" w:hAnsi="Calibri"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519345F0"/>
    <w:multiLevelType w:val="hybridMultilevel"/>
    <w:tmpl w:val="76F4DCB6"/>
    <w:lvl w:ilvl="0" w:tplc="C7B06248">
      <w:start w:val="1"/>
      <w:numFmt w:val="lowerLetter"/>
      <w:lvlText w:val="%1)"/>
      <w:lvlJc w:val="left"/>
      <w:pPr>
        <w:ind w:left="1620" w:hanging="360"/>
      </w:pPr>
      <w:rPr>
        <w:rFonts w:cs="Times New Roman"/>
        <w:i w:val="0"/>
      </w:rPr>
    </w:lvl>
    <w:lvl w:ilvl="1" w:tplc="04150019">
      <w:start w:val="1"/>
      <w:numFmt w:val="lowerLetter"/>
      <w:lvlText w:val="%2."/>
      <w:lvlJc w:val="left"/>
      <w:pPr>
        <w:ind w:left="2340" w:hanging="360"/>
      </w:pPr>
      <w:rPr>
        <w:rFonts w:cs="Times New Roman"/>
      </w:rPr>
    </w:lvl>
    <w:lvl w:ilvl="2" w:tplc="0415001B" w:tentative="1">
      <w:start w:val="1"/>
      <w:numFmt w:val="lowerRoman"/>
      <w:lvlText w:val="%3."/>
      <w:lvlJc w:val="right"/>
      <w:pPr>
        <w:ind w:left="3060" w:hanging="180"/>
      </w:pPr>
      <w:rPr>
        <w:rFonts w:cs="Times New Roman"/>
      </w:rPr>
    </w:lvl>
    <w:lvl w:ilvl="3" w:tplc="0415000F" w:tentative="1">
      <w:start w:val="1"/>
      <w:numFmt w:val="decimal"/>
      <w:lvlText w:val="%4."/>
      <w:lvlJc w:val="left"/>
      <w:pPr>
        <w:ind w:left="3780" w:hanging="360"/>
      </w:pPr>
      <w:rPr>
        <w:rFonts w:cs="Times New Roman"/>
      </w:rPr>
    </w:lvl>
    <w:lvl w:ilvl="4" w:tplc="04150019" w:tentative="1">
      <w:start w:val="1"/>
      <w:numFmt w:val="lowerLetter"/>
      <w:lvlText w:val="%5."/>
      <w:lvlJc w:val="left"/>
      <w:pPr>
        <w:ind w:left="4500" w:hanging="360"/>
      </w:pPr>
      <w:rPr>
        <w:rFonts w:cs="Times New Roman"/>
      </w:rPr>
    </w:lvl>
    <w:lvl w:ilvl="5" w:tplc="0415001B" w:tentative="1">
      <w:start w:val="1"/>
      <w:numFmt w:val="lowerRoman"/>
      <w:lvlText w:val="%6."/>
      <w:lvlJc w:val="right"/>
      <w:pPr>
        <w:ind w:left="5220" w:hanging="180"/>
      </w:pPr>
      <w:rPr>
        <w:rFonts w:cs="Times New Roman"/>
      </w:rPr>
    </w:lvl>
    <w:lvl w:ilvl="6" w:tplc="0415000F" w:tentative="1">
      <w:start w:val="1"/>
      <w:numFmt w:val="decimal"/>
      <w:lvlText w:val="%7."/>
      <w:lvlJc w:val="left"/>
      <w:pPr>
        <w:ind w:left="5940" w:hanging="360"/>
      </w:pPr>
      <w:rPr>
        <w:rFonts w:cs="Times New Roman"/>
      </w:rPr>
    </w:lvl>
    <w:lvl w:ilvl="7" w:tplc="04150019" w:tentative="1">
      <w:start w:val="1"/>
      <w:numFmt w:val="lowerLetter"/>
      <w:lvlText w:val="%8."/>
      <w:lvlJc w:val="left"/>
      <w:pPr>
        <w:ind w:left="6660" w:hanging="360"/>
      </w:pPr>
      <w:rPr>
        <w:rFonts w:cs="Times New Roman"/>
      </w:rPr>
    </w:lvl>
    <w:lvl w:ilvl="8" w:tplc="0415001B" w:tentative="1">
      <w:start w:val="1"/>
      <w:numFmt w:val="lowerRoman"/>
      <w:lvlText w:val="%9."/>
      <w:lvlJc w:val="right"/>
      <w:pPr>
        <w:ind w:left="7380" w:hanging="180"/>
      </w:pPr>
      <w:rPr>
        <w:rFonts w:cs="Times New Roman"/>
      </w:rPr>
    </w:lvl>
  </w:abstractNum>
  <w:abstractNum w:abstractNumId="17" w15:restartNumberingAfterBreak="0">
    <w:nsid w:val="557F296C"/>
    <w:multiLevelType w:val="hybridMultilevel"/>
    <w:tmpl w:val="8ED4C7F4"/>
    <w:lvl w:ilvl="0" w:tplc="04150017">
      <w:start w:val="1"/>
      <w:numFmt w:val="lowerLetter"/>
      <w:lvlText w:val="%1)"/>
      <w:lvlJc w:val="left"/>
      <w:pPr>
        <w:ind w:left="1776" w:hanging="360"/>
      </w:pPr>
      <w:rPr>
        <w:rFonts w:cs="Times New Roman"/>
      </w:rPr>
    </w:lvl>
    <w:lvl w:ilvl="1" w:tplc="04150019" w:tentative="1">
      <w:start w:val="1"/>
      <w:numFmt w:val="lowerLetter"/>
      <w:lvlText w:val="%2."/>
      <w:lvlJc w:val="left"/>
      <w:pPr>
        <w:ind w:left="2496" w:hanging="360"/>
      </w:pPr>
      <w:rPr>
        <w:rFonts w:cs="Times New Roman"/>
      </w:rPr>
    </w:lvl>
    <w:lvl w:ilvl="2" w:tplc="0415001B" w:tentative="1">
      <w:start w:val="1"/>
      <w:numFmt w:val="lowerRoman"/>
      <w:lvlText w:val="%3."/>
      <w:lvlJc w:val="right"/>
      <w:pPr>
        <w:ind w:left="3216" w:hanging="180"/>
      </w:pPr>
      <w:rPr>
        <w:rFonts w:cs="Times New Roman"/>
      </w:rPr>
    </w:lvl>
    <w:lvl w:ilvl="3" w:tplc="0415000F" w:tentative="1">
      <w:start w:val="1"/>
      <w:numFmt w:val="decimal"/>
      <w:lvlText w:val="%4."/>
      <w:lvlJc w:val="left"/>
      <w:pPr>
        <w:ind w:left="3936" w:hanging="360"/>
      </w:pPr>
      <w:rPr>
        <w:rFonts w:cs="Times New Roman"/>
      </w:rPr>
    </w:lvl>
    <w:lvl w:ilvl="4" w:tplc="04150019" w:tentative="1">
      <w:start w:val="1"/>
      <w:numFmt w:val="lowerLetter"/>
      <w:lvlText w:val="%5."/>
      <w:lvlJc w:val="left"/>
      <w:pPr>
        <w:ind w:left="4656" w:hanging="360"/>
      </w:pPr>
      <w:rPr>
        <w:rFonts w:cs="Times New Roman"/>
      </w:rPr>
    </w:lvl>
    <w:lvl w:ilvl="5" w:tplc="0415001B" w:tentative="1">
      <w:start w:val="1"/>
      <w:numFmt w:val="lowerRoman"/>
      <w:lvlText w:val="%6."/>
      <w:lvlJc w:val="right"/>
      <w:pPr>
        <w:ind w:left="5376" w:hanging="180"/>
      </w:pPr>
      <w:rPr>
        <w:rFonts w:cs="Times New Roman"/>
      </w:rPr>
    </w:lvl>
    <w:lvl w:ilvl="6" w:tplc="0415000F" w:tentative="1">
      <w:start w:val="1"/>
      <w:numFmt w:val="decimal"/>
      <w:lvlText w:val="%7."/>
      <w:lvlJc w:val="left"/>
      <w:pPr>
        <w:ind w:left="6096" w:hanging="360"/>
      </w:pPr>
      <w:rPr>
        <w:rFonts w:cs="Times New Roman"/>
      </w:rPr>
    </w:lvl>
    <w:lvl w:ilvl="7" w:tplc="04150019" w:tentative="1">
      <w:start w:val="1"/>
      <w:numFmt w:val="lowerLetter"/>
      <w:lvlText w:val="%8."/>
      <w:lvlJc w:val="left"/>
      <w:pPr>
        <w:ind w:left="6816" w:hanging="360"/>
      </w:pPr>
      <w:rPr>
        <w:rFonts w:cs="Times New Roman"/>
      </w:rPr>
    </w:lvl>
    <w:lvl w:ilvl="8" w:tplc="0415001B" w:tentative="1">
      <w:start w:val="1"/>
      <w:numFmt w:val="lowerRoman"/>
      <w:lvlText w:val="%9."/>
      <w:lvlJc w:val="right"/>
      <w:pPr>
        <w:ind w:left="7536" w:hanging="180"/>
      </w:pPr>
      <w:rPr>
        <w:rFonts w:cs="Times New Roman"/>
      </w:rPr>
    </w:lvl>
  </w:abstractNum>
  <w:abstractNum w:abstractNumId="18" w15:restartNumberingAfterBreak="0">
    <w:nsid w:val="685E37BD"/>
    <w:multiLevelType w:val="multilevel"/>
    <w:tmpl w:val="75EEB072"/>
    <w:lvl w:ilvl="0">
      <w:start w:val="1"/>
      <w:numFmt w:val="decimal"/>
      <w:lvlText w:val="%1."/>
      <w:lvlJc w:val="left"/>
      <w:pPr>
        <w:tabs>
          <w:tab w:val="num" w:pos="720"/>
        </w:tabs>
        <w:ind w:left="720" w:hanging="360"/>
      </w:pPr>
      <w:rPr>
        <w:rFonts w:cs="Times New Roman" w:hint="default"/>
      </w:rPr>
    </w:lvl>
    <w:lvl w:ilvl="1">
      <w:numFmt w:val="bullet"/>
      <w:lvlText w:val="-"/>
      <w:lvlJc w:val="left"/>
      <w:pPr>
        <w:tabs>
          <w:tab w:val="num" w:pos="1440"/>
        </w:tabs>
        <w:ind w:left="1440" w:hanging="360"/>
      </w:pPr>
      <w:rPr>
        <w:rFonts w:ascii="Times New Roman" w:eastAsia="Times New Roman" w:hAnsi="Times New Roman" w:hint="default"/>
      </w:r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15:restartNumberingAfterBreak="0">
    <w:nsid w:val="6B6301D2"/>
    <w:multiLevelType w:val="hybridMultilevel"/>
    <w:tmpl w:val="F1AC0956"/>
    <w:lvl w:ilvl="0" w:tplc="0D025A18">
      <w:start w:val="2"/>
      <w:numFmt w:val="decimal"/>
      <w:lvlText w:val="%1."/>
      <w:lvlJc w:val="left"/>
      <w:pPr>
        <w:tabs>
          <w:tab w:val="num" w:pos="900"/>
        </w:tabs>
        <w:ind w:left="90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D3C654F"/>
    <w:multiLevelType w:val="hybridMultilevel"/>
    <w:tmpl w:val="91027E9C"/>
    <w:lvl w:ilvl="0" w:tplc="04150017">
      <w:start w:val="1"/>
      <w:numFmt w:val="lowerLetter"/>
      <w:lvlText w:val="%1)"/>
      <w:lvlJc w:val="left"/>
      <w:pPr>
        <w:ind w:left="1248" w:hanging="360"/>
      </w:pPr>
      <w:rPr>
        <w:rFonts w:cs="Times New Roman"/>
      </w:rPr>
    </w:lvl>
    <w:lvl w:ilvl="1" w:tplc="04150019" w:tentative="1">
      <w:start w:val="1"/>
      <w:numFmt w:val="lowerLetter"/>
      <w:lvlText w:val="%2."/>
      <w:lvlJc w:val="left"/>
      <w:pPr>
        <w:ind w:left="1968" w:hanging="360"/>
      </w:pPr>
      <w:rPr>
        <w:rFonts w:cs="Times New Roman"/>
      </w:rPr>
    </w:lvl>
    <w:lvl w:ilvl="2" w:tplc="0415001B" w:tentative="1">
      <w:start w:val="1"/>
      <w:numFmt w:val="lowerRoman"/>
      <w:lvlText w:val="%3."/>
      <w:lvlJc w:val="right"/>
      <w:pPr>
        <w:ind w:left="2688" w:hanging="180"/>
      </w:pPr>
      <w:rPr>
        <w:rFonts w:cs="Times New Roman"/>
      </w:rPr>
    </w:lvl>
    <w:lvl w:ilvl="3" w:tplc="0415000F" w:tentative="1">
      <w:start w:val="1"/>
      <w:numFmt w:val="decimal"/>
      <w:lvlText w:val="%4."/>
      <w:lvlJc w:val="left"/>
      <w:pPr>
        <w:ind w:left="3408" w:hanging="360"/>
      </w:pPr>
      <w:rPr>
        <w:rFonts w:cs="Times New Roman"/>
      </w:rPr>
    </w:lvl>
    <w:lvl w:ilvl="4" w:tplc="04150019" w:tentative="1">
      <w:start w:val="1"/>
      <w:numFmt w:val="lowerLetter"/>
      <w:lvlText w:val="%5."/>
      <w:lvlJc w:val="left"/>
      <w:pPr>
        <w:ind w:left="4128" w:hanging="360"/>
      </w:pPr>
      <w:rPr>
        <w:rFonts w:cs="Times New Roman"/>
      </w:rPr>
    </w:lvl>
    <w:lvl w:ilvl="5" w:tplc="0415001B" w:tentative="1">
      <w:start w:val="1"/>
      <w:numFmt w:val="lowerRoman"/>
      <w:lvlText w:val="%6."/>
      <w:lvlJc w:val="right"/>
      <w:pPr>
        <w:ind w:left="4848" w:hanging="180"/>
      </w:pPr>
      <w:rPr>
        <w:rFonts w:cs="Times New Roman"/>
      </w:rPr>
    </w:lvl>
    <w:lvl w:ilvl="6" w:tplc="0415000F" w:tentative="1">
      <w:start w:val="1"/>
      <w:numFmt w:val="decimal"/>
      <w:lvlText w:val="%7."/>
      <w:lvlJc w:val="left"/>
      <w:pPr>
        <w:ind w:left="5568" w:hanging="360"/>
      </w:pPr>
      <w:rPr>
        <w:rFonts w:cs="Times New Roman"/>
      </w:rPr>
    </w:lvl>
    <w:lvl w:ilvl="7" w:tplc="04150019" w:tentative="1">
      <w:start w:val="1"/>
      <w:numFmt w:val="lowerLetter"/>
      <w:lvlText w:val="%8."/>
      <w:lvlJc w:val="left"/>
      <w:pPr>
        <w:ind w:left="6288" w:hanging="360"/>
      </w:pPr>
      <w:rPr>
        <w:rFonts w:cs="Times New Roman"/>
      </w:rPr>
    </w:lvl>
    <w:lvl w:ilvl="8" w:tplc="0415001B" w:tentative="1">
      <w:start w:val="1"/>
      <w:numFmt w:val="lowerRoman"/>
      <w:lvlText w:val="%9."/>
      <w:lvlJc w:val="right"/>
      <w:pPr>
        <w:ind w:left="7008" w:hanging="180"/>
      </w:pPr>
      <w:rPr>
        <w:rFonts w:cs="Times New Roman"/>
      </w:rPr>
    </w:lvl>
  </w:abstractNum>
  <w:abstractNum w:abstractNumId="21" w15:restartNumberingAfterBreak="0">
    <w:nsid w:val="72E91E42"/>
    <w:multiLevelType w:val="multilevel"/>
    <w:tmpl w:val="41C47AB8"/>
    <w:lvl w:ilvl="0">
      <w:start w:val="1"/>
      <w:numFmt w:val="decimal"/>
      <w:lvlText w:val="%1."/>
      <w:lvlJc w:val="left"/>
      <w:pPr>
        <w:tabs>
          <w:tab w:val="num" w:pos="900"/>
        </w:tabs>
        <w:ind w:left="900" w:hanging="360"/>
      </w:pPr>
      <w:rPr>
        <w:rFonts w:cs="Times New Roman" w:hint="default"/>
        <w:i w:val="0"/>
        <w:strike w:val="0"/>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15:restartNumberingAfterBreak="0">
    <w:nsid w:val="753B25EA"/>
    <w:multiLevelType w:val="hybridMultilevel"/>
    <w:tmpl w:val="A1BC3CFE"/>
    <w:lvl w:ilvl="0" w:tplc="04150017">
      <w:start w:val="1"/>
      <w:numFmt w:val="lowerLetter"/>
      <w:lvlText w:val="%1)"/>
      <w:lvlJc w:val="left"/>
      <w:pPr>
        <w:tabs>
          <w:tab w:val="num" w:pos="1080"/>
        </w:tabs>
        <w:ind w:left="1080" w:hanging="360"/>
      </w:pPr>
      <w:rPr>
        <w:rFonts w:hint="default"/>
      </w:rPr>
    </w:lvl>
    <w:lvl w:ilvl="1" w:tplc="04150019">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num w:numId="1">
    <w:abstractNumId w:val="18"/>
  </w:num>
  <w:num w:numId="2">
    <w:abstractNumId w:val="2"/>
  </w:num>
  <w:num w:numId="3">
    <w:abstractNumId w:val="22"/>
  </w:num>
  <w:num w:numId="4">
    <w:abstractNumId w:val="21"/>
  </w:num>
  <w:num w:numId="5">
    <w:abstractNumId w:val="6"/>
  </w:num>
  <w:num w:numId="6">
    <w:abstractNumId w:val="4"/>
  </w:num>
  <w:num w:numId="7">
    <w:abstractNumId w:val="16"/>
  </w:num>
  <w:num w:numId="8">
    <w:abstractNumId w:val="20"/>
  </w:num>
  <w:num w:numId="9">
    <w:abstractNumId w:val="14"/>
  </w:num>
  <w:num w:numId="10">
    <w:abstractNumId w:val="17"/>
  </w:num>
  <w:num w:numId="11">
    <w:abstractNumId w:val="13"/>
  </w:num>
  <w:num w:numId="12">
    <w:abstractNumId w:val="1"/>
  </w:num>
  <w:num w:numId="13">
    <w:abstractNumId w:val="3"/>
  </w:num>
  <w:num w:numId="14">
    <w:abstractNumId w:val="10"/>
  </w:num>
  <w:num w:numId="15">
    <w:abstractNumId w:val="7"/>
  </w:num>
  <w:num w:numId="16">
    <w:abstractNumId w:val="8"/>
  </w:num>
  <w:num w:numId="17">
    <w:abstractNumId w:val="11"/>
  </w:num>
  <w:num w:numId="18">
    <w:abstractNumId w:val="12"/>
  </w:num>
  <w:num w:numId="19">
    <w:abstractNumId w:val="5"/>
  </w:num>
  <w:num w:numId="20">
    <w:abstractNumId w:val="15"/>
  </w:num>
  <w:num w:numId="21">
    <w:abstractNumId w:val="0"/>
  </w:num>
  <w:num w:numId="22">
    <w:abstractNumId w:val="19"/>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D4D"/>
    <w:rsid w:val="00035C76"/>
    <w:rsid w:val="000A4BE4"/>
    <w:rsid w:val="000F34EF"/>
    <w:rsid w:val="000F5A57"/>
    <w:rsid w:val="00144A99"/>
    <w:rsid w:val="0019392B"/>
    <w:rsid w:val="001E33F7"/>
    <w:rsid w:val="002800F9"/>
    <w:rsid w:val="00295017"/>
    <w:rsid w:val="00311083"/>
    <w:rsid w:val="00336F31"/>
    <w:rsid w:val="00342F44"/>
    <w:rsid w:val="00352730"/>
    <w:rsid w:val="00391EEF"/>
    <w:rsid w:val="003938E3"/>
    <w:rsid w:val="003A43A6"/>
    <w:rsid w:val="003B39D6"/>
    <w:rsid w:val="003D11CF"/>
    <w:rsid w:val="00410624"/>
    <w:rsid w:val="0043797F"/>
    <w:rsid w:val="00441081"/>
    <w:rsid w:val="00445BC7"/>
    <w:rsid w:val="00452E9D"/>
    <w:rsid w:val="0049347A"/>
    <w:rsid w:val="004A6D4D"/>
    <w:rsid w:val="004B3F5B"/>
    <w:rsid w:val="004E20D7"/>
    <w:rsid w:val="00583F5C"/>
    <w:rsid w:val="005B2693"/>
    <w:rsid w:val="005B2D5E"/>
    <w:rsid w:val="00622A4E"/>
    <w:rsid w:val="006442C8"/>
    <w:rsid w:val="00685C0D"/>
    <w:rsid w:val="00714E98"/>
    <w:rsid w:val="007371B9"/>
    <w:rsid w:val="00757C57"/>
    <w:rsid w:val="007814D0"/>
    <w:rsid w:val="00786CF0"/>
    <w:rsid w:val="00804976"/>
    <w:rsid w:val="00822AE8"/>
    <w:rsid w:val="00897378"/>
    <w:rsid w:val="008B1195"/>
    <w:rsid w:val="008D3C5C"/>
    <w:rsid w:val="009545D5"/>
    <w:rsid w:val="00975093"/>
    <w:rsid w:val="009A6F0F"/>
    <w:rsid w:val="009C6141"/>
    <w:rsid w:val="00A372DC"/>
    <w:rsid w:val="00A64851"/>
    <w:rsid w:val="00A67CBD"/>
    <w:rsid w:val="00A87A02"/>
    <w:rsid w:val="00AB191D"/>
    <w:rsid w:val="00AB4D85"/>
    <w:rsid w:val="00B17D8D"/>
    <w:rsid w:val="00B421D5"/>
    <w:rsid w:val="00BC729E"/>
    <w:rsid w:val="00BD0D1F"/>
    <w:rsid w:val="00C62D28"/>
    <w:rsid w:val="00C82587"/>
    <w:rsid w:val="00CD2D94"/>
    <w:rsid w:val="00D17501"/>
    <w:rsid w:val="00D52723"/>
    <w:rsid w:val="00D94CC4"/>
    <w:rsid w:val="00DB26F4"/>
    <w:rsid w:val="00E60758"/>
    <w:rsid w:val="00EA4A90"/>
    <w:rsid w:val="00EF165D"/>
    <w:rsid w:val="00F55F66"/>
    <w:rsid w:val="00F62EAC"/>
    <w:rsid w:val="00F90E6E"/>
    <w:rsid w:val="00F93CE9"/>
    <w:rsid w:val="00FB3912"/>
    <w:rsid w:val="00FD09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742CFB-68F8-4222-A2D6-001E4D706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6D4D"/>
    <w:pPr>
      <w:spacing w:after="160" w:line="259"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FOOTNOTES"/>
    <w:basedOn w:val="Normalny"/>
    <w:link w:val="TekstprzypisudolnegoZnak"/>
    <w:uiPriority w:val="99"/>
    <w:qFormat/>
    <w:rsid w:val="004A6D4D"/>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4A6D4D"/>
    <w:rPr>
      <w:rFonts w:ascii="Calibri" w:eastAsia="Times New Roman" w:hAnsi="Calibri"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A6D4D"/>
    <w:rPr>
      <w:rFonts w:cs="Times New Roman"/>
      <w:vertAlign w:val="superscript"/>
    </w:rPr>
  </w:style>
  <w:style w:type="paragraph" w:styleId="Tekstdymka">
    <w:name w:val="Balloon Text"/>
    <w:basedOn w:val="Normalny"/>
    <w:link w:val="TekstdymkaZnak"/>
    <w:uiPriority w:val="99"/>
    <w:semiHidden/>
    <w:unhideWhenUsed/>
    <w:rsid w:val="004A6D4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6D4D"/>
    <w:rPr>
      <w:rFonts w:ascii="Tahoma" w:eastAsia="Times New Roman" w:hAnsi="Tahoma" w:cs="Tahoma"/>
      <w:sz w:val="16"/>
      <w:szCs w:val="16"/>
      <w:lang w:eastAsia="pl-PL"/>
    </w:rPr>
  </w:style>
  <w:style w:type="paragraph" w:styleId="Akapitzlist">
    <w:name w:val="List Paragraph"/>
    <w:basedOn w:val="Normalny"/>
    <w:uiPriority w:val="34"/>
    <w:qFormat/>
    <w:rsid w:val="00A372DC"/>
    <w:pPr>
      <w:ind w:left="720"/>
      <w:contextualSpacing/>
    </w:pPr>
  </w:style>
  <w:style w:type="paragraph" w:customStyle="1" w:styleId="Tekstpodstawowy22">
    <w:name w:val="Tekst podstawowy 22"/>
    <w:basedOn w:val="Normalny"/>
    <w:uiPriority w:val="99"/>
    <w:rsid w:val="006442C8"/>
    <w:pPr>
      <w:suppressAutoHyphens/>
      <w:spacing w:after="120" w:line="480" w:lineRule="auto"/>
    </w:pPr>
    <w:rPr>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4550F-3B0B-48B9-9F7B-29C0FCBE0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2751</Words>
  <Characters>16509</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dc:creator>
  <cp:lastModifiedBy>Izabela Bocheńska</cp:lastModifiedBy>
  <cp:revision>28</cp:revision>
  <dcterms:created xsi:type="dcterms:W3CDTF">2017-01-09T12:17:00Z</dcterms:created>
  <dcterms:modified xsi:type="dcterms:W3CDTF">2019-01-10T13:57:00Z</dcterms:modified>
</cp:coreProperties>
</file>