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74D" w:rsidRPr="00523F09" w:rsidRDefault="00F6274D" w:rsidP="00F6274D">
      <w:pPr>
        <w:autoSpaceDE w:val="0"/>
        <w:autoSpaceDN w:val="0"/>
        <w:adjustRightInd w:val="0"/>
        <w:spacing w:after="200" w:line="276" w:lineRule="auto"/>
        <w:rPr>
          <w:b/>
          <w:sz w:val="24"/>
          <w:szCs w:val="24"/>
        </w:rPr>
      </w:pPr>
      <w:r>
        <w:rPr>
          <w:b/>
          <w:sz w:val="24"/>
          <w:szCs w:val="24"/>
        </w:rPr>
        <w:t>Załącznik nr 27</w:t>
      </w:r>
      <w:r w:rsidRPr="00523F09">
        <w:rPr>
          <w:b/>
          <w:sz w:val="24"/>
          <w:szCs w:val="24"/>
        </w:rPr>
        <w:t>. Wzór aneksu do umowy na otrzymanie podstawowego wsparcia pomostowego.</w:t>
      </w:r>
    </w:p>
    <w:p w:rsidR="00F6274D" w:rsidRPr="004A5F10" w:rsidRDefault="00F6274D" w:rsidP="00F6274D">
      <w:pPr>
        <w:autoSpaceDE w:val="0"/>
        <w:autoSpaceDN w:val="0"/>
        <w:adjustRightInd w:val="0"/>
        <w:spacing w:after="200" w:line="276" w:lineRule="auto"/>
        <w:rPr>
          <w:b/>
        </w:rPr>
      </w:pPr>
    </w:p>
    <w:p w:rsidR="00F6274D" w:rsidRPr="00956AD7" w:rsidRDefault="00F6274D" w:rsidP="00956AD7">
      <w:pPr>
        <w:spacing w:after="120" w:line="276" w:lineRule="auto"/>
        <w:jc w:val="center"/>
      </w:pPr>
      <w:r w:rsidRPr="00F96636">
        <w:rPr>
          <w:noProof/>
        </w:rPr>
        <w:drawing>
          <wp:inline distT="0" distB="0" distL="0" distR="0" wp14:anchorId="2E40CDB9" wp14:editId="07210FA5">
            <wp:extent cx="5762625" cy="552450"/>
            <wp:effectExtent l="0" t="0" r="9525" b="0"/>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r w:rsidRPr="004A5F10">
        <w:t xml:space="preserve">                                                    </w:t>
      </w:r>
      <w:r w:rsidR="00956AD7">
        <w:t xml:space="preserve">           </w:t>
      </w:r>
      <w:r w:rsidR="00956AD7">
        <w:tab/>
        <w:t xml:space="preserve">                </w:t>
      </w:r>
    </w:p>
    <w:p w:rsidR="00F6274D" w:rsidRPr="004A5F10" w:rsidRDefault="00F6274D" w:rsidP="00F6274D">
      <w:pPr>
        <w:spacing w:after="0" w:line="240" w:lineRule="auto"/>
        <w:jc w:val="center"/>
        <w:rPr>
          <w:b/>
          <w:sz w:val="28"/>
          <w:szCs w:val="20"/>
        </w:rPr>
      </w:pPr>
      <w:bookmarkStart w:id="0" w:name="_Toc320164981"/>
      <w:r w:rsidRPr="004A5F10">
        <w:rPr>
          <w:b/>
          <w:sz w:val="28"/>
          <w:szCs w:val="20"/>
        </w:rPr>
        <w:t>ANEKS NR…………...</w:t>
      </w:r>
      <w:bookmarkEnd w:id="0"/>
    </w:p>
    <w:p w:rsidR="00F6274D" w:rsidRPr="004A5F10" w:rsidRDefault="00F6274D" w:rsidP="00F6274D">
      <w:pPr>
        <w:keepNext/>
        <w:spacing w:after="0" w:line="240" w:lineRule="auto"/>
        <w:ind w:firstLine="442"/>
        <w:jc w:val="center"/>
        <w:outlineLvl w:val="0"/>
        <w:rPr>
          <w:b/>
          <w:sz w:val="28"/>
          <w:szCs w:val="28"/>
        </w:rPr>
      </w:pPr>
    </w:p>
    <w:p w:rsidR="00F6274D" w:rsidRPr="004A5F10" w:rsidRDefault="00F6274D" w:rsidP="00F6274D">
      <w:pPr>
        <w:spacing w:after="0" w:line="240" w:lineRule="auto"/>
        <w:jc w:val="center"/>
        <w:rPr>
          <w:b/>
          <w:sz w:val="28"/>
          <w:szCs w:val="20"/>
        </w:rPr>
      </w:pPr>
      <w:bookmarkStart w:id="1" w:name="_Toc320164982"/>
      <w:r w:rsidRPr="004A5F10">
        <w:rPr>
          <w:b/>
          <w:sz w:val="28"/>
          <w:szCs w:val="20"/>
        </w:rPr>
        <w:t>DO UMOWY NR................</w:t>
      </w:r>
      <w:bookmarkEnd w:id="1"/>
    </w:p>
    <w:p w:rsidR="00B14A8E" w:rsidRDefault="00F6274D" w:rsidP="00F6274D">
      <w:pPr>
        <w:spacing w:after="0" w:line="240" w:lineRule="auto"/>
        <w:jc w:val="center"/>
        <w:rPr>
          <w:b/>
          <w:sz w:val="28"/>
          <w:szCs w:val="20"/>
        </w:rPr>
      </w:pPr>
      <w:bookmarkStart w:id="2" w:name="_Toc320164983"/>
      <w:r w:rsidRPr="004A5F10">
        <w:rPr>
          <w:b/>
          <w:sz w:val="28"/>
          <w:szCs w:val="20"/>
        </w:rPr>
        <w:t>NA OTRZYMANIE PODSTAWOWEGO WSPARCIA POMOSTOWEGO</w:t>
      </w:r>
      <w:bookmarkStart w:id="3" w:name="_Toc320164985"/>
      <w:bookmarkEnd w:id="2"/>
    </w:p>
    <w:p w:rsidR="00B14A8E" w:rsidRDefault="00B14A8E" w:rsidP="00F6274D">
      <w:pPr>
        <w:spacing w:after="0" w:line="240" w:lineRule="auto"/>
        <w:jc w:val="center"/>
        <w:rPr>
          <w:b/>
          <w:sz w:val="28"/>
          <w:szCs w:val="20"/>
        </w:rPr>
      </w:pPr>
    </w:p>
    <w:p w:rsidR="00B14A8E" w:rsidRPr="001A2E8F" w:rsidRDefault="00B14A8E" w:rsidP="00B14A8E">
      <w:pPr>
        <w:spacing w:after="0" w:line="240" w:lineRule="auto"/>
        <w:jc w:val="center"/>
        <w:rPr>
          <w:sz w:val="24"/>
          <w:szCs w:val="24"/>
        </w:rPr>
      </w:pPr>
      <w:r>
        <w:rPr>
          <w:sz w:val="24"/>
          <w:szCs w:val="24"/>
        </w:rPr>
        <w:t>w</w:t>
      </w:r>
      <w:r w:rsidRPr="001A2E8F">
        <w:rPr>
          <w:sz w:val="24"/>
          <w:szCs w:val="24"/>
        </w:rPr>
        <w:t xml:space="preserve"> ramach</w:t>
      </w:r>
    </w:p>
    <w:p w:rsidR="00B14A8E" w:rsidRPr="00523F09" w:rsidRDefault="00B14A8E" w:rsidP="00B14A8E">
      <w:pPr>
        <w:spacing w:after="0" w:line="240" w:lineRule="auto"/>
        <w:jc w:val="center"/>
        <w:rPr>
          <w:bCs/>
          <w:sz w:val="24"/>
          <w:szCs w:val="24"/>
        </w:rPr>
      </w:pPr>
      <w:r w:rsidRPr="00523F09">
        <w:rPr>
          <w:bCs/>
          <w:sz w:val="24"/>
          <w:szCs w:val="24"/>
        </w:rPr>
        <w:t>Regionalnego Programu Operacyjnego Województwa Opolskiego na lata 2014-2020</w:t>
      </w:r>
    </w:p>
    <w:p w:rsidR="00B14A8E" w:rsidRPr="00523F09" w:rsidRDefault="00B14A8E" w:rsidP="00B14A8E">
      <w:pPr>
        <w:spacing w:after="0" w:line="240" w:lineRule="auto"/>
        <w:jc w:val="center"/>
        <w:rPr>
          <w:bCs/>
          <w:sz w:val="24"/>
          <w:szCs w:val="24"/>
        </w:rPr>
      </w:pPr>
      <w:r w:rsidRPr="00523F09">
        <w:rPr>
          <w:bCs/>
          <w:sz w:val="24"/>
          <w:szCs w:val="24"/>
        </w:rPr>
        <w:t>Oś priorytetowa VII –</w:t>
      </w:r>
      <w:r w:rsidRPr="00523F09">
        <w:rPr>
          <w:bCs/>
          <w:i/>
          <w:sz w:val="24"/>
          <w:szCs w:val="24"/>
        </w:rPr>
        <w:t xml:space="preserve"> Konkurencyjny rynek pracy</w:t>
      </w:r>
    </w:p>
    <w:p w:rsidR="00B14A8E" w:rsidRPr="00523F09" w:rsidRDefault="00B14A8E" w:rsidP="00B14A8E">
      <w:pPr>
        <w:spacing w:after="0" w:line="240" w:lineRule="auto"/>
        <w:jc w:val="center"/>
        <w:rPr>
          <w:bCs/>
          <w:i/>
          <w:sz w:val="24"/>
          <w:szCs w:val="24"/>
        </w:rPr>
      </w:pPr>
      <w:r w:rsidRPr="00523F09">
        <w:rPr>
          <w:bCs/>
          <w:sz w:val="24"/>
          <w:szCs w:val="24"/>
        </w:rPr>
        <w:t xml:space="preserve">Działanie 7.3 </w:t>
      </w:r>
      <w:r w:rsidRPr="00523F09">
        <w:rPr>
          <w:bCs/>
          <w:i/>
          <w:sz w:val="24"/>
          <w:szCs w:val="24"/>
        </w:rPr>
        <w:t>Zakładanie działalności gospodarczej</w:t>
      </w:r>
    </w:p>
    <w:p w:rsidR="00B14A8E" w:rsidRPr="00523F09" w:rsidRDefault="00B14A8E" w:rsidP="00B14A8E">
      <w:pPr>
        <w:spacing w:after="0" w:line="240" w:lineRule="auto"/>
        <w:jc w:val="center"/>
        <w:rPr>
          <w:b/>
          <w:bCs/>
          <w:sz w:val="24"/>
          <w:szCs w:val="24"/>
        </w:rPr>
      </w:pPr>
    </w:p>
    <w:p w:rsidR="00B14A8E" w:rsidRPr="00A7283A" w:rsidRDefault="00B14A8E" w:rsidP="00B14A8E">
      <w:pPr>
        <w:spacing w:after="200" w:line="240" w:lineRule="auto"/>
        <w:rPr>
          <w:b/>
          <w:bCs/>
          <w:sz w:val="24"/>
          <w:szCs w:val="24"/>
        </w:rPr>
      </w:pPr>
      <w:r>
        <w:rPr>
          <w:b/>
          <w:bCs/>
          <w:sz w:val="24"/>
          <w:szCs w:val="24"/>
        </w:rPr>
        <w:t>projekt:   TWÓJ BIZNES – TWOJA PRACA 2</w:t>
      </w:r>
      <w:r w:rsidRPr="00523F09">
        <w:rPr>
          <w:b/>
          <w:bCs/>
          <w:sz w:val="24"/>
          <w:szCs w:val="24"/>
        </w:rPr>
        <w:br/>
        <w:t>współfinansowany ze środków Eur</w:t>
      </w:r>
      <w:r>
        <w:rPr>
          <w:b/>
          <w:bCs/>
          <w:sz w:val="24"/>
          <w:szCs w:val="24"/>
        </w:rPr>
        <w:t>opejskiego Funduszu Społecznego</w:t>
      </w:r>
    </w:p>
    <w:p w:rsidR="00B14A8E" w:rsidRPr="00523F09" w:rsidRDefault="00B14A8E" w:rsidP="00B14A8E">
      <w:pPr>
        <w:spacing w:after="200" w:line="240" w:lineRule="auto"/>
        <w:rPr>
          <w:sz w:val="24"/>
          <w:szCs w:val="24"/>
        </w:rPr>
      </w:pPr>
      <w:r w:rsidRPr="00523F09">
        <w:rPr>
          <w:sz w:val="24"/>
          <w:szCs w:val="24"/>
        </w:rPr>
        <w:t>Nr Umowy z Instytucją Pośredniczącą</w:t>
      </w:r>
      <w:r w:rsidRPr="00523F09">
        <w:rPr>
          <w:sz w:val="24"/>
          <w:szCs w:val="24"/>
          <w:vertAlign w:val="superscript"/>
        </w:rPr>
        <w:footnoteReference w:id="1"/>
      </w:r>
      <w:r w:rsidRPr="00523F09">
        <w:rPr>
          <w:sz w:val="24"/>
          <w:szCs w:val="24"/>
        </w:rPr>
        <w:t xml:space="preserve"> o dofinansowanie projektu:</w:t>
      </w:r>
    </w:p>
    <w:p w:rsidR="00B14A8E" w:rsidRPr="00523F09" w:rsidRDefault="009477B8" w:rsidP="00B14A8E">
      <w:pPr>
        <w:spacing w:after="200" w:line="240" w:lineRule="auto"/>
        <w:rPr>
          <w:sz w:val="24"/>
          <w:szCs w:val="24"/>
        </w:rPr>
      </w:pPr>
      <w:r>
        <w:rPr>
          <w:sz w:val="24"/>
          <w:szCs w:val="24"/>
        </w:rPr>
        <w:t>RPOP.07.03.00-16-0001/18-00</w:t>
      </w:r>
    </w:p>
    <w:p w:rsidR="00B14A8E" w:rsidRDefault="00B14A8E" w:rsidP="00B14A8E">
      <w:pPr>
        <w:spacing w:after="0" w:line="240" w:lineRule="auto"/>
        <w:jc w:val="both"/>
        <w:rPr>
          <w:b/>
          <w:kern w:val="28"/>
          <w:sz w:val="24"/>
          <w:szCs w:val="24"/>
        </w:rPr>
      </w:pPr>
      <w:r>
        <w:rPr>
          <w:b/>
          <w:kern w:val="28"/>
          <w:sz w:val="24"/>
          <w:szCs w:val="24"/>
        </w:rPr>
        <w:t>Aneks zawarty</w:t>
      </w:r>
      <w:r w:rsidR="009477B8">
        <w:rPr>
          <w:b/>
          <w:kern w:val="28"/>
          <w:sz w:val="24"/>
          <w:szCs w:val="24"/>
        </w:rPr>
        <w:t xml:space="preserve"> w Opolu</w:t>
      </w:r>
      <w:r w:rsidRPr="00A7283A">
        <w:rPr>
          <w:b/>
          <w:kern w:val="28"/>
          <w:sz w:val="24"/>
          <w:szCs w:val="24"/>
        </w:rPr>
        <w:t xml:space="preserve"> w dniu .........................................</w:t>
      </w:r>
    </w:p>
    <w:p w:rsidR="00B14A8E" w:rsidRPr="00A7283A" w:rsidRDefault="00B14A8E" w:rsidP="00B14A8E">
      <w:pPr>
        <w:spacing w:after="0" w:line="240" w:lineRule="auto"/>
        <w:jc w:val="both"/>
        <w:rPr>
          <w:b/>
          <w:kern w:val="28"/>
          <w:sz w:val="24"/>
          <w:szCs w:val="24"/>
        </w:rPr>
      </w:pPr>
    </w:p>
    <w:p w:rsidR="00B14A8E" w:rsidRPr="00523F09" w:rsidRDefault="00B14A8E" w:rsidP="00B14A8E">
      <w:pPr>
        <w:spacing w:after="0" w:line="240" w:lineRule="auto"/>
        <w:jc w:val="both"/>
        <w:rPr>
          <w:kern w:val="28"/>
          <w:sz w:val="24"/>
          <w:szCs w:val="24"/>
        </w:rPr>
      </w:pPr>
      <w:r w:rsidRPr="00523F09">
        <w:rPr>
          <w:kern w:val="28"/>
          <w:sz w:val="24"/>
          <w:szCs w:val="24"/>
        </w:rPr>
        <w:t>pomiędzy:</w:t>
      </w:r>
    </w:p>
    <w:p w:rsidR="00B14A8E" w:rsidRPr="00CF4888" w:rsidRDefault="00B14A8E" w:rsidP="00B14A8E">
      <w:pPr>
        <w:spacing w:after="0" w:line="240" w:lineRule="auto"/>
        <w:jc w:val="both"/>
        <w:rPr>
          <w:rFonts w:ascii="Times New Roman" w:hAnsi="Times New Roman"/>
          <w:kern w:val="28"/>
          <w:sz w:val="24"/>
          <w:szCs w:val="24"/>
        </w:rPr>
      </w:pPr>
    </w:p>
    <w:p w:rsidR="00B14A8E" w:rsidRPr="009477B8" w:rsidRDefault="00B14A8E" w:rsidP="00B14A8E">
      <w:pPr>
        <w:spacing w:after="200" w:line="240" w:lineRule="auto"/>
        <w:rPr>
          <w:rFonts w:ascii="Arial" w:hAnsi="Arial" w:cs="Arial"/>
          <w:b/>
          <w:u w:val="single"/>
        </w:rPr>
      </w:pPr>
      <w:r w:rsidRPr="009477B8">
        <w:rPr>
          <w:rFonts w:ascii="Arial" w:hAnsi="Arial" w:cs="Arial"/>
          <w:b/>
        </w:rPr>
        <w:t>Stowarzyszeniem „Promocja Przedsiębiorczości” z siedzibą w Opolu przy ul. Damrota 4,                                        NIP: 754-18-16-455, KRS: 0000037813</w:t>
      </w:r>
    </w:p>
    <w:p w:rsidR="00B14A8E" w:rsidRDefault="00B14A8E" w:rsidP="00B14A8E">
      <w:pPr>
        <w:spacing w:after="200" w:line="240" w:lineRule="auto"/>
        <w:jc w:val="both"/>
        <w:rPr>
          <w:rFonts w:ascii="Times New Roman" w:hAnsi="Times New Roman"/>
          <w:sz w:val="24"/>
          <w:szCs w:val="24"/>
        </w:rPr>
      </w:pPr>
      <w:r w:rsidRPr="00CF4888">
        <w:rPr>
          <w:rFonts w:ascii="Times New Roman" w:hAnsi="Times New Roman"/>
          <w:sz w:val="24"/>
          <w:szCs w:val="24"/>
        </w:rPr>
        <w:t>reprezentowanym przez:</w:t>
      </w:r>
    </w:p>
    <w:p w:rsidR="00B14A8E" w:rsidRPr="00F53676" w:rsidRDefault="00B14A8E" w:rsidP="00B14A8E">
      <w:pPr>
        <w:rPr>
          <w:rFonts w:ascii="Times New Roman" w:hAnsi="Times New Roman"/>
          <w:sz w:val="24"/>
          <w:szCs w:val="24"/>
        </w:rPr>
      </w:pPr>
      <w:r w:rsidRPr="00F53676">
        <w:rPr>
          <w:rFonts w:ascii="Times New Roman" w:hAnsi="Times New Roman"/>
          <w:sz w:val="24"/>
          <w:szCs w:val="24"/>
        </w:rPr>
        <w:t>1.</w:t>
      </w:r>
      <w:r w:rsidRPr="00F53676">
        <w:rPr>
          <w:rFonts w:ascii="Times New Roman" w:hAnsi="Times New Roman"/>
          <w:sz w:val="24"/>
          <w:szCs w:val="24"/>
        </w:rPr>
        <w:tab/>
      </w:r>
    </w:p>
    <w:p w:rsidR="00B14A8E" w:rsidRPr="00F53676" w:rsidRDefault="00B14A8E" w:rsidP="00B14A8E">
      <w:pPr>
        <w:rPr>
          <w:rFonts w:ascii="Times New Roman" w:hAnsi="Times New Roman"/>
          <w:sz w:val="24"/>
          <w:szCs w:val="24"/>
        </w:rPr>
      </w:pPr>
      <w:r w:rsidRPr="00F53676">
        <w:rPr>
          <w:rFonts w:ascii="Times New Roman" w:hAnsi="Times New Roman"/>
          <w:sz w:val="24"/>
          <w:szCs w:val="24"/>
        </w:rPr>
        <w:t>2.</w:t>
      </w:r>
      <w:r w:rsidRPr="00F53676">
        <w:rPr>
          <w:rFonts w:ascii="Times New Roman" w:hAnsi="Times New Roman"/>
          <w:sz w:val="24"/>
          <w:szCs w:val="24"/>
        </w:rPr>
        <w:tab/>
      </w:r>
    </w:p>
    <w:p w:rsidR="00B14A8E" w:rsidRPr="00CF4888" w:rsidRDefault="00B14A8E" w:rsidP="00B14A8E">
      <w:pPr>
        <w:spacing w:after="200" w:line="240" w:lineRule="auto"/>
        <w:jc w:val="both"/>
        <w:rPr>
          <w:rFonts w:ascii="Times New Roman" w:hAnsi="Times New Roman"/>
          <w:sz w:val="24"/>
          <w:szCs w:val="24"/>
        </w:rPr>
      </w:pPr>
      <w:r w:rsidRPr="00CF4888">
        <w:rPr>
          <w:rFonts w:ascii="Times New Roman" w:hAnsi="Times New Roman"/>
          <w:sz w:val="24"/>
          <w:szCs w:val="24"/>
        </w:rPr>
        <w:t>na podstawie pełnomocnictwa stanowiącego załącznik do umowy</w:t>
      </w:r>
    </w:p>
    <w:p w:rsidR="00B14A8E" w:rsidRPr="00523F09" w:rsidRDefault="00B14A8E" w:rsidP="00B14A8E">
      <w:pPr>
        <w:spacing w:after="200" w:line="240" w:lineRule="auto"/>
        <w:jc w:val="both"/>
        <w:rPr>
          <w:b/>
          <w:sz w:val="24"/>
          <w:szCs w:val="24"/>
        </w:rPr>
      </w:pPr>
      <w:r w:rsidRPr="00523F09">
        <w:rPr>
          <w:sz w:val="24"/>
          <w:szCs w:val="24"/>
        </w:rPr>
        <w:t xml:space="preserve">a </w:t>
      </w:r>
    </w:p>
    <w:p w:rsidR="00B14A8E" w:rsidRPr="00555490" w:rsidRDefault="00B14A8E" w:rsidP="00B14A8E">
      <w:pPr>
        <w:keepNext/>
        <w:spacing w:before="120" w:after="120" w:line="360" w:lineRule="auto"/>
        <w:jc w:val="both"/>
        <w:outlineLvl w:val="2"/>
        <w:rPr>
          <w:rFonts w:cs="Arial"/>
          <w:b/>
          <w:bCs/>
          <w:sz w:val="24"/>
          <w:szCs w:val="24"/>
        </w:rPr>
      </w:pPr>
      <w:bookmarkStart w:id="4" w:name="_Toc197927431"/>
      <w:bookmarkStart w:id="5" w:name="_Toc320164975"/>
      <w:bookmarkStart w:id="6" w:name="_Toc320165853"/>
      <w:bookmarkStart w:id="7" w:name="_Toc440892409"/>
      <w:bookmarkStart w:id="8" w:name="_Toc440964195"/>
      <w:bookmarkStart w:id="9" w:name="_Toc440965450"/>
      <w:bookmarkStart w:id="10" w:name="_Toc440966221"/>
      <w:bookmarkStart w:id="11" w:name="_Toc441486697"/>
      <w:bookmarkStart w:id="12" w:name="_Toc507748627"/>
      <w:r w:rsidRPr="00555490">
        <w:rPr>
          <w:rFonts w:cs="Arial"/>
          <w:b/>
          <w:bCs/>
          <w:sz w:val="24"/>
          <w:szCs w:val="24"/>
          <w:u w:val="single"/>
        </w:rPr>
        <w:t xml:space="preserve">&lt; pełne dane uczestnika projektu </w:t>
      </w:r>
      <w:bookmarkEnd w:id="4"/>
      <w:bookmarkEnd w:id="5"/>
      <w:bookmarkEnd w:id="6"/>
      <w:r w:rsidRPr="00555490">
        <w:rPr>
          <w:rFonts w:cs="Arial"/>
          <w:b/>
          <w:bCs/>
          <w:sz w:val="24"/>
          <w:szCs w:val="24"/>
          <w:u w:val="single"/>
        </w:rPr>
        <w:t>, zwanego  dalej „Przedsiębiorcą”&gt;.</w:t>
      </w:r>
      <w:bookmarkEnd w:id="7"/>
      <w:bookmarkEnd w:id="8"/>
      <w:bookmarkEnd w:id="9"/>
      <w:bookmarkEnd w:id="10"/>
      <w:bookmarkEnd w:id="11"/>
      <w:bookmarkEnd w:id="12"/>
      <w:r w:rsidRPr="00555490">
        <w:rPr>
          <w:rFonts w:cs="Arial"/>
          <w:b/>
          <w:bCs/>
          <w:sz w:val="24"/>
          <w:szCs w:val="24"/>
        </w:rPr>
        <w:t xml:space="preserve">     </w:t>
      </w:r>
    </w:p>
    <w:p w:rsidR="00B14A8E" w:rsidRPr="00523F09" w:rsidRDefault="00B14A8E" w:rsidP="00B14A8E">
      <w:pPr>
        <w:keepNext/>
        <w:spacing w:before="120" w:after="120" w:line="360" w:lineRule="auto"/>
        <w:jc w:val="both"/>
        <w:outlineLvl w:val="2"/>
        <w:rPr>
          <w:rFonts w:cs="Arial"/>
          <w:bCs/>
          <w:sz w:val="24"/>
          <w:szCs w:val="24"/>
        </w:rPr>
      </w:pPr>
      <w:r w:rsidRPr="00523F09">
        <w:rPr>
          <w:rFonts w:cs="Arial"/>
          <w:bCs/>
          <w:sz w:val="24"/>
          <w:szCs w:val="24"/>
        </w:rPr>
        <w:t xml:space="preserve">Prowadzący działalność gospodarczą pod nazwą:                        </w:t>
      </w:r>
    </w:p>
    <w:p w:rsidR="00B14A8E" w:rsidRPr="00555490" w:rsidRDefault="00B14A8E" w:rsidP="00B14A8E">
      <w:pPr>
        <w:keepNext/>
        <w:spacing w:before="120" w:after="120" w:line="360" w:lineRule="auto"/>
        <w:jc w:val="both"/>
        <w:outlineLvl w:val="2"/>
        <w:rPr>
          <w:rFonts w:cs="Arial"/>
          <w:b/>
          <w:bCs/>
          <w:sz w:val="24"/>
          <w:szCs w:val="24"/>
          <w:u w:val="single"/>
        </w:rPr>
      </w:pPr>
      <w:r w:rsidRPr="00555490">
        <w:rPr>
          <w:rFonts w:cs="Arial"/>
          <w:b/>
          <w:bCs/>
          <w:sz w:val="24"/>
          <w:szCs w:val="24"/>
          <w:u w:val="single"/>
        </w:rPr>
        <w:t xml:space="preserve">&lt;nazwa przedsiębiorstwa, NIP, REGON, adres&gt;        </w:t>
      </w:r>
    </w:p>
    <w:p w:rsidR="00B14A8E" w:rsidRDefault="00B14A8E" w:rsidP="00B14A8E">
      <w:pPr>
        <w:spacing w:after="200" w:line="276" w:lineRule="auto"/>
        <w:jc w:val="both"/>
        <w:rPr>
          <w:sz w:val="24"/>
          <w:szCs w:val="24"/>
        </w:rPr>
      </w:pPr>
      <w:r w:rsidRPr="00523F09">
        <w:rPr>
          <w:sz w:val="24"/>
          <w:szCs w:val="24"/>
        </w:rPr>
        <w:t>Strony uzgodniły, co następuje:</w:t>
      </w:r>
    </w:p>
    <w:p w:rsidR="00956AD7" w:rsidRDefault="00956AD7" w:rsidP="00B14A8E">
      <w:pPr>
        <w:spacing w:after="200" w:line="276" w:lineRule="auto"/>
        <w:jc w:val="both"/>
        <w:rPr>
          <w:sz w:val="24"/>
          <w:szCs w:val="24"/>
        </w:rPr>
      </w:pPr>
    </w:p>
    <w:p w:rsidR="006B08E2" w:rsidRPr="004A5F10" w:rsidRDefault="006B08E2" w:rsidP="00956AD7">
      <w:pPr>
        <w:spacing w:after="0" w:line="240" w:lineRule="auto"/>
        <w:jc w:val="center"/>
        <w:rPr>
          <w:b/>
          <w:sz w:val="24"/>
          <w:szCs w:val="24"/>
        </w:rPr>
      </w:pPr>
      <w:r w:rsidRPr="004A5F10">
        <w:rPr>
          <w:b/>
          <w:sz w:val="24"/>
          <w:szCs w:val="24"/>
        </w:rPr>
        <w:t>§ 1</w:t>
      </w:r>
    </w:p>
    <w:p w:rsidR="006B08E2" w:rsidRPr="004A5F10" w:rsidRDefault="006B08E2" w:rsidP="00FB0126">
      <w:pPr>
        <w:spacing w:after="0" w:line="240" w:lineRule="auto"/>
        <w:jc w:val="both"/>
        <w:rPr>
          <w:b/>
          <w:sz w:val="24"/>
          <w:szCs w:val="24"/>
        </w:rPr>
      </w:pPr>
    </w:p>
    <w:p w:rsidR="006B08E2" w:rsidRPr="00523F09" w:rsidRDefault="006B08E2" w:rsidP="00FB0126">
      <w:pPr>
        <w:spacing w:after="0" w:line="240" w:lineRule="auto"/>
        <w:ind w:left="360"/>
        <w:jc w:val="both"/>
        <w:rPr>
          <w:sz w:val="24"/>
          <w:szCs w:val="24"/>
        </w:rPr>
      </w:pPr>
      <w:r w:rsidRPr="00523F09">
        <w:rPr>
          <w:sz w:val="24"/>
          <w:szCs w:val="24"/>
        </w:rPr>
        <w:t>Na podstawie § 5 ust.1 Umowy wprowadza się następujące zmiany:</w:t>
      </w:r>
    </w:p>
    <w:p w:rsidR="006B08E2" w:rsidRPr="00523F09" w:rsidRDefault="006B08E2" w:rsidP="00FB0126">
      <w:pPr>
        <w:keepNext/>
        <w:numPr>
          <w:ilvl w:val="0"/>
          <w:numId w:val="1"/>
        </w:numPr>
        <w:spacing w:after="0" w:line="240" w:lineRule="auto"/>
        <w:jc w:val="both"/>
        <w:outlineLvl w:val="1"/>
        <w:rPr>
          <w:bCs/>
          <w:iCs/>
          <w:sz w:val="24"/>
          <w:szCs w:val="24"/>
        </w:rPr>
      </w:pPr>
      <w:bookmarkStart w:id="13" w:name="_Toc320164986"/>
      <w:bookmarkStart w:id="14" w:name="_Toc320165858"/>
      <w:bookmarkStart w:id="15" w:name="_Toc440892414"/>
      <w:bookmarkStart w:id="16" w:name="_Toc440964200"/>
      <w:bookmarkStart w:id="17" w:name="_Toc440965455"/>
      <w:bookmarkStart w:id="18" w:name="_Toc440966226"/>
      <w:bookmarkStart w:id="19" w:name="_Toc441486702"/>
      <w:bookmarkStart w:id="20" w:name="_Toc507748632"/>
      <w:r w:rsidRPr="00523F09">
        <w:rPr>
          <w:bCs/>
          <w:iCs/>
          <w:sz w:val="24"/>
          <w:szCs w:val="24"/>
        </w:rPr>
        <w:t>W § 2 dodaje się ust. 2:</w:t>
      </w:r>
      <w:bookmarkEnd w:id="13"/>
      <w:bookmarkEnd w:id="14"/>
      <w:bookmarkEnd w:id="15"/>
      <w:bookmarkEnd w:id="16"/>
      <w:bookmarkEnd w:id="17"/>
      <w:bookmarkEnd w:id="18"/>
      <w:bookmarkEnd w:id="19"/>
      <w:bookmarkEnd w:id="20"/>
    </w:p>
    <w:p w:rsidR="006B08E2" w:rsidRPr="00523F09" w:rsidRDefault="006B08E2" w:rsidP="00FB0126">
      <w:pPr>
        <w:spacing w:after="0" w:line="276" w:lineRule="auto"/>
        <w:ind w:left="851"/>
        <w:jc w:val="both"/>
        <w:rPr>
          <w:sz w:val="24"/>
          <w:szCs w:val="24"/>
        </w:rPr>
      </w:pPr>
      <w:r w:rsidRPr="00523F09">
        <w:rPr>
          <w:sz w:val="24"/>
          <w:szCs w:val="24"/>
        </w:rPr>
        <w:t>„</w:t>
      </w:r>
      <w:r w:rsidRPr="00523F09">
        <w:rPr>
          <w:bCs/>
          <w:sz w:val="24"/>
          <w:szCs w:val="24"/>
        </w:rPr>
        <w:t>Przedłużone wsparcie pomostowe</w:t>
      </w:r>
      <w:r w:rsidRPr="00523F09">
        <w:rPr>
          <w:sz w:val="24"/>
          <w:szCs w:val="24"/>
        </w:rPr>
        <w:t xml:space="preserve"> udzielane jest przez okres 6 miesięcy od dnia zakończenia korzystania z podstawowego wsparcia pomostowego, nie dłużej niż 12 miesięcy (liczonych od dnia rozpoczęcia prowadzenia działalności przez uczestnika projektu)”.</w:t>
      </w:r>
    </w:p>
    <w:p w:rsidR="006B08E2" w:rsidRPr="00523F09" w:rsidRDefault="006B08E2" w:rsidP="00FB0126">
      <w:pPr>
        <w:numPr>
          <w:ilvl w:val="1"/>
          <w:numId w:val="1"/>
        </w:numPr>
        <w:tabs>
          <w:tab w:val="num" w:pos="720"/>
        </w:tabs>
        <w:spacing w:after="0" w:line="276" w:lineRule="auto"/>
        <w:ind w:left="720"/>
        <w:jc w:val="both"/>
        <w:rPr>
          <w:sz w:val="24"/>
          <w:szCs w:val="24"/>
        </w:rPr>
      </w:pPr>
      <w:r w:rsidRPr="00523F09">
        <w:rPr>
          <w:sz w:val="24"/>
          <w:szCs w:val="24"/>
        </w:rPr>
        <w:t>W § 3, dodaje się ust. 1a o brzmieniu:</w:t>
      </w:r>
    </w:p>
    <w:p w:rsidR="006B08E2" w:rsidRDefault="006B08E2" w:rsidP="00FB0126">
      <w:pPr>
        <w:spacing w:after="0" w:line="276" w:lineRule="auto"/>
        <w:ind w:left="851"/>
        <w:jc w:val="both"/>
        <w:rPr>
          <w:sz w:val="24"/>
          <w:szCs w:val="24"/>
        </w:rPr>
      </w:pPr>
      <w:r w:rsidRPr="00523F09">
        <w:rPr>
          <w:sz w:val="24"/>
          <w:szCs w:val="24"/>
        </w:rPr>
        <w:t xml:space="preserve">„Całkowita kwota pomocy na przedłużone wsparcie pomostowe wynosi </w:t>
      </w:r>
      <w:r>
        <w:rPr>
          <w:sz w:val="24"/>
          <w:szCs w:val="24"/>
        </w:rPr>
        <w:t xml:space="preserve">w </w:t>
      </w:r>
      <w:r w:rsidRPr="00390E1D">
        <w:rPr>
          <w:b/>
          <w:sz w:val="24"/>
          <w:szCs w:val="24"/>
        </w:rPr>
        <w:t xml:space="preserve">kwocie </w:t>
      </w:r>
      <w:r w:rsidR="00390E1D">
        <w:rPr>
          <w:b/>
          <w:sz w:val="24"/>
          <w:szCs w:val="24"/>
        </w:rPr>
        <w:t xml:space="preserve"> brutto</w:t>
      </w:r>
      <w:r w:rsidRPr="00523F09">
        <w:rPr>
          <w:sz w:val="24"/>
          <w:szCs w:val="24"/>
        </w:rPr>
        <w:t>…………………..…………………zł (słownie:……………………………..złotych).</w:t>
      </w:r>
      <w:r w:rsidR="00390E1D">
        <w:rPr>
          <w:sz w:val="24"/>
          <w:szCs w:val="24"/>
        </w:rPr>
        <w:t xml:space="preserve"> </w:t>
      </w:r>
      <w:r w:rsidR="00390E1D" w:rsidRPr="00523F09">
        <w:rPr>
          <w:sz w:val="24"/>
          <w:szCs w:val="24"/>
        </w:rPr>
        <w:t xml:space="preserve">Całkowita kwota pomocy na przedłużone wsparcie pomostowe wynosi </w:t>
      </w:r>
      <w:r w:rsidR="00390E1D">
        <w:rPr>
          <w:sz w:val="24"/>
          <w:szCs w:val="24"/>
        </w:rPr>
        <w:t xml:space="preserve">w </w:t>
      </w:r>
      <w:r w:rsidR="00390E1D" w:rsidRPr="00390E1D">
        <w:rPr>
          <w:b/>
          <w:sz w:val="24"/>
          <w:szCs w:val="24"/>
        </w:rPr>
        <w:t>kwocie  netto</w:t>
      </w:r>
      <w:r w:rsidR="00390E1D" w:rsidRPr="00523F09">
        <w:rPr>
          <w:sz w:val="24"/>
          <w:szCs w:val="24"/>
        </w:rPr>
        <w:t>…………………..…………………zł (słownie:……………………………..złotych).</w:t>
      </w:r>
      <w:r w:rsidRPr="00523F09">
        <w:rPr>
          <w:sz w:val="24"/>
          <w:szCs w:val="24"/>
        </w:rPr>
        <w:t>”</w:t>
      </w:r>
    </w:p>
    <w:p w:rsidR="006B08E2" w:rsidRPr="002467A2" w:rsidRDefault="006B08E2" w:rsidP="00FB0126">
      <w:pPr>
        <w:pStyle w:val="Akapitzlist"/>
        <w:spacing w:after="0" w:line="276" w:lineRule="auto"/>
        <w:ind w:left="851"/>
        <w:jc w:val="both"/>
        <w:rPr>
          <w:sz w:val="24"/>
          <w:szCs w:val="24"/>
        </w:rPr>
      </w:pPr>
    </w:p>
    <w:p w:rsidR="006B08E2" w:rsidRPr="002467A2" w:rsidRDefault="006B08E2" w:rsidP="00FB0126">
      <w:pPr>
        <w:pStyle w:val="Akapitzlist"/>
        <w:numPr>
          <w:ilvl w:val="0"/>
          <w:numId w:val="5"/>
        </w:numPr>
        <w:spacing w:after="0" w:line="276" w:lineRule="auto"/>
        <w:ind w:left="851" w:hanging="567"/>
        <w:jc w:val="both"/>
        <w:rPr>
          <w:sz w:val="24"/>
          <w:szCs w:val="24"/>
        </w:rPr>
      </w:pPr>
      <w:r w:rsidRPr="002467A2">
        <w:rPr>
          <w:sz w:val="24"/>
          <w:szCs w:val="24"/>
        </w:rPr>
        <w:t xml:space="preserve">W § </w:t>
      </w:r>
      <w:r>
        <w:rPr>
          <w:sz w:val="24"/>
          <w:szCs w:val="24"/>
        </w:rPr>
        <w:t>3</w:t>
      </w:r>
      <w:r w:rsidRPr="002467A2">
        <w:rPr>
          <w:sz w:val="24"/>
          <w:szCs w:val="24"/>
        </w:rPr>
        <w:t>, dodaje się ust. 2a o brzmieniu:</w:t>
      </w:r>
    </w:p>
    <w:p w:rsidR="006B08E2" w:rsidRDefault="006B08E2" w:rsidP="00686AA3">
      <w:pPr>
        <w:spacing w:after="0" w:line="240" w:lineRule="auto"/>
        <w:ind w:left="709"/>
        <w:jc w:val="both"/>
        <w:rPr>
          <w:sz w:val="24"/>
          <w:szCs w:val="24"/>
        </w:rPr>
      </w:pPr>
      <w:r w:rsidRPr="00523F09">
        <w:rPr>
          <w:sz w:val="24"/>
          <w:szCs w:val="24"/>
        </w:rPr>
        <w:t xml:space="preserve">„Beneficjent wypłaci Przedsiębiorcy środki, o których mowa w ust. 1a </w:t>
      </w:r>
      <w:r w:rsidR="0068340C">
        <w:rPr>
          <w:b/>
          <w:sz w:val="24"/>
          <w:szCs w:val="24"/>
        </w:rPr>
        <w:t xml:space="preserve">w kwocie netto </w:t>
      </w:r>
      <w:r w:rsidRPr="00523F09">
        <w:rPr>
          <w:sz w:val="24"/>
          <w:szCs w:val="24"/>
        </w:rPr>
        <w:t>w 6 miesięcznych ratach w wysokości</w:t>
      </w:r>
      <w:r w:rsidRPr="00523F09">
        <w:rPr>
          <w:sz w:val="24"/>
          <w:szCs w:val="24"/>
          <w:vertAlign w:val="superscript"/>
        </w:rPr>
        <w:footnoteReference w:id="2"/>
      </w:r>
      <w:r w:rsidRPr="00523F09">
        <w:rPr>
          <w:sz w:val="24"/>
          <w:szCs w:val="24"/>
        </w:rPr>
        <w:t xml:space="preserve"> ............... zł (słownie: ..............złotych), począwszy  od dnia    ..........</w:t>
      </w:r>
      <w:r>
        <w:rPr>
          <w:sz w:val="24"/>
          <w:szCs w:val="24"/>
        </w:rPr>
        <w:t>...........................</w:t>
      </w:r>
      <w:r w:rsidRPr="00523F09">
        <w:rPr>
          <w:sz w:val="24"/>
          <w:szCs w:val="24"/>
        </w:rPr>
        <w:t>.”</w:t>
      </w:r>
    </w:p>
    <w:p w:rsidR="00686AA3" w:rsidRDefault="00686AA3" w:rsidP="00686AA3">
      <w:pPr>
        <w:spacing w:after="0" w:line="240" w:lineRule="auto"/>
        <w:ind w:left="709"/>
        <w:jc w:val="both"/>
        <w:rPr>
          <w:sz w:val="24"/>
          <w:szCs w:val="24"/>
        </w:rPr>
      </w:pPr>
    </w:p>
    <w:p w:rsidR="006B08E2" w:rsidRPr="002467A2" w:rsidRDefault="006B08E2" w:rsidP="00FB0126">
      <w:pPr>
        <w:pStyle w:val="Akapitzlist"/>
        <w:numPr>
          <w:ilvl w:val="0"/>
          <w:numId w:val="7"/>
        </w:numPr>
        <w:spacing w:after="0" w:line="240" w:lineRule="auto"/>
        <w:jc w:val="both"/>
        <w:rPr>
          <w:sz w:val="24"/>
          <w:szCs w:val="24"/>
        </w:rPr>
      </w:pPr>
      <w:r w:rsidRPr="002467A2">
        <w:rPr>
          <w:sz w:val="24"/>
          <w:szCs w:val="24"/>
        </w:rPr>
        <w:t xml:space="preserve">§ 7 ust. 2  otrzymuje nowe brzmienie: </w:t>
      </w:r>
    </w:p>
    <w:p w:rsidR="006B08E2" w:rsidRPr="004612A5" w:rsidRDefault="006B08E2" w:rsidP="00FB0126">
      <w:pPr>
        <w:spacing w:after="0" w:line="240" w:lineRule="auto"/>
        <w:ind w:left="709"/>
        <w:jc w:val="both"/>
        <w:rPr>
          <w:rFonts w:cs="Calibri"/>
          <w:sz w:val="24"/>
          <w:szCs w:val="24"/>
        </w:rPr>
      </w:pPr>
      <w:r w:rsidRPr="00B8540A">
        <w:rPr>
          <w:rFonts w:cs="Calibri"/>
          <w:sz w:val="24"/>
          <w:szCs w:val="24"/>
        </w:rPr>
        <w:t>„</w:t>
      </w:r>
      <w:r w:rsidRPr="00707622">
        <w:rPr>
          <w:rFonts w:cs="Calibri"/>
          <w:sz w:val="24"/>
          <w:szCs w:val="24"/>
        </w:rPr>
        <w:t>Beneficjent może wypowiedzieć Umowę ze skutkiem natychmiastowym i bez wypłaty jakichkolwiek odszkodowań, gdy Przedsiębiorca:</w:t>
      </w:r>
    </w:p>
    <w:p w:rsidR="006B08E2" w:rsidRPr="00B8540A" w:rsidRDefault="006B08E2" w:rsidP="00FB0126">
      <w:pPr>
        <w:numPr>
          <w:ilvl w:val="0"/>
          <w:numId w:val="6"/>
        </w:numPr>
        <w:tabs>
          <w:tab w:val="clear" w:pos="2624"/>
          <w:tab w:val="num" w:pos="1134"/>
        </w:tabs>
        <w:spacing w:after="0" w:line="240" w:lineRule="auto"/>
        <w:ind w:left="993" w:hanging="284"/>
        <w:jc w:val="both"/>
        <w:rPr>
          <w:sz w:val="24"/>
          <w:szCs w:val="24"/>
        </w:rPr>
      </w:pPr>
      <w:r w:rsidRPr="004612A5">
        <w:rPr>
          <w:sz w:val="24"/>
          <w:szCs w:val="24"/>
        </w:rPr>
        <w:t>nie wykona lub</w:t>
      </w:r>
      <w:r w:rsidRPr="00B8540A">
        <w:rPr>
          <w:sz w:val="24"/>
          <w:szCs w:val="24"/>
        </w:rPr>
        <w:t xml:space="preserve"> wykona nienależycie obowiązki wynikające z umowy na otrzymanie dotacji, w tym obowiązek prowadzenia i utrzymania zarejestrowanej przez siebie działalności gospodarczej przez okres co najmniej 12 miesięcy liczonych od dnia rozpoczęcia działalności gospodarczej określonej we wpisie do Centralnej Ewidencji i Informacji o Działalności Gospodarczej lub w Krajowym Rejestrze Sądowym;</w:t>
      </w:r>
    </w:p>
    <w:p w:rsidR="006B08E2" w:rsidRPr="00B8540A" w:rsidRDefault="006B08E2" w:rsidP="00FB0126">
      <w:pPr>
        <w:numPr>
          <w:ilvl w:val="0"/>
          <w:numId w:val="6"/>
        </w:numPr>
        <w:tabs>
          <w:tab w:val="clear" w:pos="2624"/>
          <w:tab w:val="num" w:pos="1134"/>
        </w:tabs>
        <w:spacing w:after="0" w:line="240" w:lineRule="auto"/>
        <w:ind w:left="993" w:hanging="284"/>
        <w:jc w:val="both"/>
        <w:rPr>
          <w:sz w:val="24"/>
          <w:szCs w:val="24"/>
        </w:rPr>
      </w:pPr>
      <w:r w:rsidRPr="00B8540A">
        <w:rPr>
          <w:sz w:val="24"/>
          <w:szCs w:val="24"/>
        </w:rPr>
        <w:t xml:space="preserve">nie wypełni, bez usprawiedliwienia, któregokolwiek ze zobowiązań wynikających z niniejszej Umowy i po otrzymaniu pisemnego upomnienia, nadal ich nie wypełni lub nie przedstawi w wyznaczonym terminie stosownych wyjaśnień; </w:t>
      </w:r>
    </w:p>
    <w:p w:rsidR="006B08E2" w:rsidRPr="00B8540A" w:rsidRDefault="006B08E2" w:rsidP="00FB0126">
      <w:pPr>
        <w:numPr>
          <w:ilvl w:val="0"/>
          <w:numId w:val="6"/>
        </w:numPr>
        <w:tabs>
          <w:tab w:val="clear" w:pos="2624"/>
          <w:tab w:val="num" w:pos="1134"/>
        </w:tabs>
        <w:spacing w:after="0" w:line="240" w:lineRule="auto"/>
        <w:ind w:left="993" w:hanging="284"/>
        <w:jc w:val="both"/>
        <w:rPr>
          <w:sz w:val="24"/>
          <w:szCs w:val="24"/>
        </w:rPr>
      </w:pPr>
      <w:r w:rsidRPr="00B8540A">
        <w:rPr>
          <w:sz w:val="24"/>
          <w:szCs w:val="24"/>
        </w:rPr>
        <w:t>zawiesi działalność gospodarczą lub zaprzestanie prowadzenia działalności gospodarczej w trakcie otrzymywania środków objętych niniejszą Umową;</w:t>
      </w:r>
    </w:p>
    <w:p w:rsidR="006B08E2" w:rsidRPr="00B8540A" w:rsidRDefault="006B08E2" w:rsidP="00FB0126">
      <w:pPr>
        <w:numPr>
          <w:ilvl w:val="0"/>
          <w:numId w:val="6"/>
        </w:numPr>
        <w:tabs>
          <w:tab w:val="clear" w:pos="2624"/>
          <w:tab w:val="num" w:pos="1134"/>
        </w:tabs>
        <w:spacing w:after="0" w:line="240" w:lineRule="auto"/>
        <w:ind w:left="993" w:hanging="284"/>
        <w:jc w:val="both"/>
        <w:rPr>
          <w:sz w:val="24"/>
          <w:szCs w:val="24"/>
        </w:rPr>
      </w:pPr>
      <w:r w:rsidRPr="00B8540A">
        <w:rPr>
          <w:sz w:val="24"/>
          <w:szCs w:val="24"/>
        </w:rPr>
        <w:t>zmieni formę prawną prowadzonej działalności gospodarczej, chyba że wcześniej zostanie podpisany aneks dopuszczający taką zmianę;</w:t>
      </w:r>
    </w:p>
    <w:p w:rsidR="006B08E2" w:rsidRPr="00B8540A" w:rsidRDefault="006B08E2" w:rsidP="00FB0126">
      <w:pPr>
        <w:numPr>
          <w:ilvl w:val="0"/>
          <w:numId w:val="6"/>
        </w:numPr>
        <w:tabs>
          <w:tab w:val="clear" w:pos="2624"/>
          <w:tab w:val="num" w:pos="1134"/>
        </w:tabs>
        <w:spacing w:after="0" w:line="240" w:lineRule="auto"/>
        <w:ind w:left="993" w:hanging="284"/>
        <w:jc w:val="both"/>
        <w:rPr>
          <w:sz w:val="24"/>
          <w:szCs w:val="24"/>
        </w:rPr>
      </w:pPr>
      <w:r w:rsidRPr="00B8540A">
        <w:rPr>
          <w:sz w:val="24"/>
          <w:szCs w:val="24"/>
        </w:rPr>
        <w:t>nie dokona rozliczenia poniesionych wydatków lub nie złoży wyjaśnień/korekt;</w:t>
      </w:r>
    </w:p>
    <w:p w:rsidR="006B08E2" w:rsidRPr="00B8540A" w:rsidRDefault="006B08E2" w:rsidP="00FB0126">
      <w:pPr>
        <w:numPr>
          <w:ilvl w:val="0"/>
          <w:numId w:val="6"/>
        </w:numPr>
        <w:tabs>
          <w:tab w:val="clear" w:pos="2624"/>
          <w:tab w:val="num" w:pos="1134"/>
        </w:tabs>
        <w:spacing w:after="0" w:line="240" w:lineRule="auto"/>
        <w:ind w:left="993" w:hanging="284"/>
        <w:jc w:val="both"/>
        <w:rPr>
          <w:sz w:val="24"/>
          <w:szCs w:val="24"/>
        </w:rPr>
      </w:pPr>
      <w:r w:rsidRPr="00B8540A">
        <w:rPr>
          <w:sz w:val="24"/>
          <w:szCs w:val="24"/>
        </w:rPr>
        <w:t>przedstawi fałszywe lub niepełne oświadczenia/zaświadczenia w celu uzyskania przedłużonego wsparcia pomostowego;</w:t>
      </w:r>
    </w:p>
    <w:p w:rsidR="006B08E2" w:rsidRDefault="006B08E2" w:rsidP="00FB0126">
      <w:pPr>
        <w:numPr>
          <w:ilvl w:val="0"/>
          <w:numId w:val="6"/>
        </w:numPr>
        <w:tabs>
          <w:tab w:val="clear" w:pos="2624"/>
          <w:tab w:val="num" w:pos="1134"/>
        </w:tabs>
        <w:spacing w:after="0" w:line="240" w:lineRule="auto"/>
        <w:ind w:left="993" w:hanging="284"/>
        <w:jc w:val="both"/>
        <w:rPr>
          <w:sz w:val="24"/>
          <w:szCs w:val="24"/>
        </w:rPr>
      </w:pPr>
      <w:r w:rsidRPr="002467A2">
        <w:rPr>
          <w:sz w:val="24"/>
          <w:szCs w:val="24"/>
        </w:rPr>
        <w:t>nie powiadomi Beneficjenta niezwłocznie o zakazie dostępu do środków, o których mowa w art. 5 ust. 3 pkt. 1 i 4 ustawy o finansach publicznych orzeczonych w stosunku do niego w okresie realizacji umowy</w:t>
      </w:r>
      <w:r w:rsidRPr="00B8540A">
        <w:rPr>
          <w:sz w:val="24"/>
          <w:szCs w:val="24"/>
        </w:rPr>
        <w:t>”</w:t>
      </w:r>
      <w:r w:rsidRPr="00707622">
        <w:rPr>
          <w:sz w:val="24"/>
          <w:szCs w:val="24"/>
        </w:rPr>
        <w:t>.</w:t>
      </w:r>
    </w:p>
    <w:p w:rsidR="00686AA3" w:rsidRDefault="00686AA3" w:rsidP="00686AA3">
      <w:pPr>
        <w:tabs>
          <w:tab w:val="num" w:pos="1134"/>
        </w:tabs>
        <w:spacing w:after="0" w:line="240" w:lineRule="auto"/>
        <w:jc w:val="both"/>
        <w:rPr>
          <w:sz w:val="24"/>
          <w:szCs w:val="24"/>
        </w:rPr>
      </w:pPr>
    </w:p>
    <w:p w:rsidR="00686AA3" w:rsidRDefault="00686AA3" w:rsidP="00686AA3">
      <w:pPr>
        <w:tabs>
          <w:tab w:val="num" w:pos="1134"/>
        </w:tabs>
        <w:spacing w:after="0" w:line="240" w:lineRule="auto"/>
        <w:jc w:val="both"/>
        <w:rPr>
          <w:sz w:val="24"/>
          <w:szCs w:val="24"/>
        </w:rPr>
      </w:pPr>
    </w:p>
    <w:p w:rsidR="00686AA3" w:rsidRDefault="00686AA3" w:rsidP="00686AA3">
      <w:pPr>
        <w:tabs>
          <w:tab w:val="num" w:pos="1134"/>
        </w:tabs>
        <w:spacing w:after="0" w:line="240" w:lineRule="auto"/>
        <w:jc w:val="both"/>
        <w:rPr>
          <w:sz w:val="24"/>
          <w:szCs w:val="24"/>
        </w:rPr>
      </w:pPr>
    </w:p>
    <w:p w:rsidR="00686AA3" w:rsidRDefault="00686AA3" w:rsidP="00686AA3">
      <w:pPr>
        <w:tabs>
          <w:tab w:val="num" w:pos="1134"/>
        </w:tabs>
        <w:spacing w:after="0" w:line="240" w:lineRule="auto"/>
        <w:jc w:val="both"/>
        <w:rPr>
          <w:sz w:val="24"/>
          <w:szCs w:val="24"/>
        </w:rPr>
      </w:pPr>
    </w:p>
    <w:p w:rsidR="00686AA3" w:rsidRDefault="00686AA3" w:rsidP="00686AA3">
      <w:pPr>
        <w:tabs>
          <w:tab w:val="num" w:pos="1134"/>
        </w:tabs>
        <w:spacing w:after="0" w:line="240" w:lineRule="auto"/>
        <w:jc w:val="both"/>
        <w:rPr>
          <w:sz w:val="24"/>
          <w:szCs w:val="24"/>
        </w:rPr>
      </w:pPr>
    </w:p>
    <w:p w:rsidR="00686AA3" w:rsidRDefault="00686AA3" w:rsidP="00686AA3">
      <w:pPr>
        <w:tabs>
          <w:tab w:val="num" w:pos="1134"/>
        </w:tabs>
        <w:spacing w:after="0" w:line="240" w:lineRule="auto"/>
        <w:jc w:val="both"/>
        <w:rPr>
          <w:sz w:val="24"/>
          <w:szCs w:val="24"/>
        </w:rPr>
      </w:pPr>
    </w:p>
    <w:p w:rsidR="00686AA3" w:rsidRDefault="00686AA3" w:rsidP="00686AA3">
      <w:pPr>
        <w:tabs>
          <w:tab w:val="num" w:pos="1134"/>
        </w:tabs>
        <w:spacing w:after="0" w:line="240" w:lineRule="auto"/>
        <w:jc w:val="both"/>
        <w:rPr>
          <w:sz w:val="24"/>
          <w:szCs w:val="24"/>
        </w:rPr>
      </w:pPr>
    </w:p>
    <w:p w:rsidR="00686AA3" w:rsidRPr="002467A2" w:rsidRDefault="00686AA3" w:rsidP="00686AA3">
      <w:pPr>
        <w:tabs>
          <w:tab w:val="num" w:pos="1134"/>
        </w:tabs>
        <w:spacing w:after="0" w:line="240" w:lineRule="auto"/>
        <w:jc w:val="both"/>
        <w:rPr>
          <w:sz w:val="24"/>
          <w:szCs w:val="24"/>
        </w:rPr>
      </w:pPr>
    </w:p>
    <w:p w:rsidR="006B08E2" w:rsidRPr="004A5F10" w:rsidRDefault="006B08E2" w:rsidP="00686AA3">
      <w:pPr>
        <w:spacing w:after="0" w:line="240" w:lineRule="auto"/>
        <w:jc w:val="center"/>
        <w:rPr>
          <w:b/>
          <w:sz w:val="24"/>
          <w:szCs w:val="24"/>
        </w:rPr>
      </w:pPr>
      <w:bookmarkStart w:id="21" w:name="_Toc320164987"/>
      <w:r w:rsidRPr="004A5F10">
        <w:rPr>
          <w:b/>
          <w:sz w:val="24"/>
          <w:szCs w:val="24"/>
        </w:rPr>
        <w:t>§ 2</w:t>
      </w:r>
      <w:bookmarkEnd w:id="21"/>
    </w:p>
    <w:p w:rsidR="006B08E2" w:rsidRPr="004A5F10" w:rsidRDefault="006B08E2" w:rsidP="00FB0126">
      <w:pPr>
        <w:spacing w:after="0" w:line="240" w:lineRule="auto"/>
        <w:jc w:val="both"/>
        <w:rPr>
          <w:b/>
          <w:sz w:val="24"/>
          <w:szCs w:val="24"/>
        </w:rPr>
      </w:pPr>
    </w:p>
    <w:p w:rsidR="006B08E2" w:rsidRPr="00523F09" w:rsidRDefault="006B08E2" w:rsidP="00FB0126">
      <w:pPr>
        <w:pStyle w:val="Akapitzlist"/>
        <w:numPr>
          <w:ilvl w:val="0"/>
          <w:numId w:val="3"/>
        </w:numPr>
        <w:tabs>
          <w:tab w:val="clear" w:pos="653"/>
          <w:tab w:val="left" w:pos="709"/>
          <w:tab w:val="num" w:pos="851"/>
          <w:tab w:val="left" w:pos="1418"/>
        </w:tabs>
        <w:spacing w:after="0" w:line="240" w:lineRule="auto"/>
        <w:ind w:left="714" w:hanging="357"/>
        <w:jc w:val="both"/>
        <w:rPr>
          <w:sz w:val="24"/>
          <w:szCs w:val="24"/>
        </w:rPr>
      </w:pPr>
      <w:r w:rsidRPr="00523F09">
        <w:rPr>
          <w:sz w:val="24"/>
          <w:szCs w:val="24"/>
        </w:rPr>
        <w:t xml:space="preserve">Warunkiem wypłaty pierwszej transzy przedłużonego wsparcia pomostowego, o której mowa w § 1 ust. </w:t>
      </w:r>
      <w:r>
        <w:rPr>
          <w:sz w:val="24"/>
          <w:szCs w:val="24"/>
        </w:rPr>
        <w:t>3</w:t>
      </w:r>
      <w:r w:rsidRPr="00523F09">
        <w:rPr>
          <w:sz w:val="24"/>
          <w:szCs w:val="24"/>
        </w:rPr>
        <w:t xml:space="preserve"> jest wniesienie przez Przedsiębiorcę zabezpieczenia w jednej wybranej formie</w:t>
      </w:r>
      <w:r w:rsidRPr="00523F09">
        <w:rPr>
          <w:sz w:val="24"/>
          <w:szCs w:val="24"/>
          <w:vertAlign w:val="superscript"/>
        </w:rPr>
        <w:footnoteReference w:id="3"/>
      </w:r>
      <w:r w:rsidRPr="00523F09">
        <w:rPr>
          <w:sz w:val="24"/>
          <w:szCs w:val="24"/>
        </w:rPr>
        <w:t>:</w:t>
      </w:r>
    </w:p>
    <w:p w:rsidR="006B08E2" w:rsidRPr="004C21B4" w:rsidRDefault="006B08E2" w:rsidP="00FB0126">
      <w:pPr>
        <w:numPr>
          <w:ilvl w:val="0"/>
          <w:numId w:val="4"/>
        </w:numPr>
        <w:suppressAutoHyphens/>
        <w:spacing w:before="120" w:after="120" w:line="240" w:lineRule="auto"/>
        <w:jc w:val="both"/>
        <w:rPr>
          <w:kern w:val="1"/>
          <w:sz w:val="24"/>
          <w:szCs w:val="24"/>
        </w:rPr>
      </w:pPr>
      <w:r w:rsidRPr="009A1221">
        <w:rPr>
          <w:sz w:val="24"/>
          <w:szCs w:val="24"/>
        </w:rPr>
        <w:t xml:space="preserve">weksla własnego in blanco poręczonego przez dwóch poręczycieli, spełniających wymagania </w:t>
      </w:r>
      <w:r>
        <w:rPr>
          <w:sz w:val="24"/>
          <w:szCs w:val="24"/>
        </w:rPr>
        <w:t>określone</w:t>
      </w:r>
      <w:r w:rsidRPr="009A1221">
        <w:rPr>
          <w:sz w:val="24"/>
          <w:szCs w:val="24"/>
        </w:rPr>
        <w:t xml:space="preserve"> przez beneficjenta, wraz z deklaracją wekslową</w:t>
      </w:r>
      <w:r>
        <w:rPr>
          <w:sz w:val="24"/>
          <w:szCs w:val="24"/>
        </w:rPr>
        <w:t xml:space="preserve"> </w:t>
      </w:r>
      <w:r w:rsidRPr="009A1221">
        <w:rPr>
          <w:sz w:val="24"/>
          <w:szCs w:val="24"/>
        </w:rPr>
        <w:t>zawier</w:t>
      </w:r>
      <w:r>
        <w:rPr>
          <w:sz w:val="24"/>
          <w:szCs w:val="24"/>
        </w:rPr>
        <w:t>ającą</w:t>
      </w:r>
      <w:r w:rsidRPr="009A1221">
        <w:rPr>
          <w:sz w:val="24"/>
          <w:szCs w:val="24"/>
        </w:rPr>
        <w:t xml:space="preserve"> upoważnienie dla beneficjenta do wypełnienia tego weksla do kwoty równej sumie </w:t>
      </w:r>
      <w:r w:rsidR="0068340C">
        <w:rPr>
          <w:sz w:val="24"/>
          <w:szCs w:val="24"/>
        </w:rPr>
        <w:t>przedłużonego wsparcia pomost</w:t>
      </w:r>
      <w:r>
        <w:rPr>
          <w:sz w:val="24"/>
          <w:szCs w:val="24"/>
        </w:rPr>
        <w:t>owego udzielonego w kwocie netto,</w:t>
      </w:r>
      <w:r w:rsidRPr="009A1221">
        <w:rPr>
          <w:sz w:val="24"/>
          <w:szCs w:val="24"/>
        </w:rPr>
        <w:t xml:space="preserve"> powiększonej o odsetki w wysokości jak dla zaległości podatkowych, naliczone od dnia przekazania środków na konto </w:t>
      </w:r>
      <w:r>
        <w:rPr>
          <w:sz w:val="24"/>
          <w:szCs w:val="24"/>
        </w:rPr>
        <w:t>Przedsiębiorcy</w:t>
      </w:r>
      <w:r w:rsidRPr="009A1221">
        <w:rPr>
          <w:kern w:val="1"/>
          <w:sz w:val="24"/>
          <w:szCs w:val="24"/>
        </w:rPr>
        <w:t xml:space="preserve"> do dnia zwrotu, w wypadku niewykonania lub nienależytego wykonania przez </w:t>
      </w:r>
      <w:r w:rsidR="0068340C">
        <w:rPr>
          <w:kern w:val="1"/>
          <w:sz w:val="24"/>
          <w:szCs w:val="24"/>
        </w:rPr>
        <w:t>Przedsię</w:t>
      </w:r>
      <w:r>
        <w:rPr>
          <w:kern w:val="1"/>
          <w:sz w:val="24"/>
          <w:szCs w:val="24"/>
        </w:rPr>
        <w:t>biorcę</w:t>
      </w:r>
      <w:r w:rsidRPr="009A1221">
        <w:rPr>
          <w:kern w:val="1"/>
          <w:sz w:val="24"/>
          <w:szCs w:val="24"/>
        </w:rPr>
        <w:t xml:space="preserve"> zobowiązań wynikających z</w:t>
      </w:r>
      <w:r>
        <w:rPr>
          <w:kern w:val="1"/>
          <w:sz w:val="24"/>
          <w:szCs w:val="24"/>
        </w:rPr>
        <w:t xml:space="preserve"> U</w:t>
      </w:r>
      <w:r w:rsidRPr="009A1221">
        <w:rPr>
          <w:kern w:val="1"/>
          <w:sz w:val="24"/>
          <w:szCs w:val="24"/>
        </w:rPr>
        <w:t>mow</w:t>
      </w:r>
      <w:r>
        <w:rPr>
          <w:kern w:val="1"/>
          <w:sz w:val="24"/>
          <w:szCs w:val="24"/>
        </w:rPr>
        <w:t>y</w:t>
      </w:r>
      <w:r w:rsidRPr="009A1221">
        <w:rPr>
          <w:kern w:val="1"/>
          <w:sz w:val="24"/>
          <w:szCs w:val="24"/>
        </w:rPr>
        <w:t xml:space="preserve"> </w:t>
      </w:r>
      <w:r>
        <w:rPr>
          <w:kern w:val="1"/>
          <w:sz w:val="24"/>
          <w:szCs w:val="24"/>
        </w:rPr>
        <w:t>nr…</w:t>
      </w:r>
      <w:r w:rsidR="00686AA3">
        <w:rPr>
          <w:kern w:val="1"/>
          <w:sz w:val="24"/>
          <w:szCs w:val="24"/>
        </w:rPr>
        <w:t>…………………………</w:t>
      </w:r>
      <w:r>
        <w:rPr>
          <w:kern w:val="1"/>
          <w:sz w:val="24"/>
          <w:szCs w:val="24"/>
        </w:rPr>
        <w:t>..z dnia ……</w:t>
      </w:r>
      <w:r w:rsidR="00686AA3">
        <w:rPr>
          <w:kern w:val="1"/>
          <w:sz w:val="24"/>
          <w:szCs w:val="24"/>
        </w:rPr>
        <w:t>………………….</w:t>
      </w:r>
      <w:r>
        <w:rPr>
          <w:kern w:val="1"/>
          <w:sz w:val="24"/>
          <w:szCs w:val="24"/>
        </w:rPr>
        <w:t>…</w:t>
      </w:r>
      <w:r w:rsidR="00686AA3">
        <w:rPr>
          <w:kern w:val="1"/>
          <w:sz w:val="24"/>
          <w:szCs w:val="24"/>
        </w:rPr>
        <w:t xml:space="preserve">                              </w:t>
      </w:r>
      <w:r>
        <w:rPr>
          <w:kern w:val="1"/>
          <w:sz w:val="24"/>
          <w:szCs w:val="24"/>
        </w:rPr>
        <w:t xml:space="preserve">na otrzymanie podstawowego wsparcia pomostowego </w:t>
      </w:r>
      <w:r w:rsidRPr="009A1221">
        <w:rPr>
          <w:kern w:val="1"/>
          <w:sz w:val="24"/>
          <w:szCs w:val="24"/>
        </w:rPr>
        <w:t xml:space="preserve">albo niewykonania przez niego zobowiązań powstałych na skutek rozwiązania tej </w:t>
      </w:r>
      <w:r>
        <w:rPr>
          <w:kern w:val="1"/>
          <w:sz w:val="24"/>
          <w:szCs w:val="24"/>
        </w:rPr>
        <w:t>U</w:t>
      </w:r>
      <w:r w:rsidRPr="009A1221">
        <w:rPr>
          <w:kern w:val="1"/>
          <w:sz w:val="24"/>
          <w:szCs w:val="24"/>
        </w:rPr>
        <w:t>mowy</w:t>
      </w:r>
      <w:r>
        <w:rPr>
          <w:kern w:val="1"/>
          <w:sz w:val="24"/>
          <w:szCs w:val="24"/>
        </w:rPr>
        <w:t>,</w:t>
      </w:r>
    </w:p>
    <w:p w:rsidR="006B08E2" w:rsidRPr="00523F09" w:rsidRDefault="006B08E2" w:rsidP="00FB0126">
      <w:pPr>
        <w:numPr>
          <w:ilvl w:val="0"/>
          <w:numId w:val="4"/>
        </w:numPr>
        <w:suppressAutoHyphens/>
        <w:spacing w:before="120" w:after="120" w:line="240" w:lineRule="auto"/>
        <w:jc w:val="both"/>
        <w:rPr>
          <w:kern w:val="1"/>
          <w:sz w:val="24"/>
          <w:szCs w:val="24"/>
        </w:rPr>
      </w:pPr>
      <w:r w:rsidRPr="00523F09">
        <w:rPr>
          <w:kern w:val="1"/>
          <w:sz w:val="24"/>
          <w:szCs w:val="24"/>
        </w:rPr>
        <w:t>poręczenia bankowego lub poręczenia spółdzielczej kasy oszczędnościowo-kredytowej, z tym że zobowiązanie kasy jest zawsze zobowiązaniem pieniężnym,</w:t>
      </w:r>
    </w:p>
    <w:p w:rsidR="006B08E2" w:rsidRPr="00523F09" w:rsidRDefault="006B08E2" w:rsidP="00FB0126">
      <w:pPr>
        <w:numPr>
          <w:ilvl w:val="0"/>
          <w:numId w:val="4"/>
        </w:numPr>
        <w:suppressAutoHyphens/>
        <w:spacing w:before="120" w:after="120" w:line="240" w:lineRule="auto"/>
        <w:jc w:val="both"/>
        <w:rPr>
          <w:kern w:val="1"/>
          <w:sz w:val="24"/>
          <w:szCs w:val="24"/>
        </w:rPr>
      </w:pPr>
      <w:r w:rsidRPr="00523F09">
        <w:rPr>
          <w:kern w:val="1"/>
          <w:sz w:val="24"/>
          <w:szCs w:val="24"/>
        </w:rPr>
        <w:t>gwarancji bankowej,</w:t>
      </w:r>
    </w:p>
    <w:p w:rsidR="006B08E2" w:rsidRPr="00523F09" w:rsidRDefault="006B08E2" w:rsidP="00FB0126">
      <w:pPr>
        <w:numPr>
          <w:ilvl w:val="0"/>
          <w:numId w:val="4"/>
        </w:numPr>
        <w:suppressAutoHyphens/>
        <w:spacing w:before="120" w:after="120" w:line="240" w:lineRule="auto"/>
        <w:jc w:val="both"/>
        <w:rPr>
          <w:kern w:val="1"/>
          <w:sz w:val="24"/>
          <w:szCs w:val="24"/>
        </w:rPr>
      </w:pPr>
      <w:r w:rsidRPr="00523F09">
        <w:rPr>
          <w:kern w:val="1"/>
          <w:sz w:val="24"/>
          <w:szCs w:val="24"/>
        </w:rPr>
        <w:t>gwarancji ubezpieczeniowej,</w:t>
      </w:r>
    </w:p>
    <w:p w:rsidR="006B08E2" w:rsidRPr="00523F09" w:rsidRDefault="006B08E2" w:rsidP="00FB0126">
      <w:pPr>
        <w:numPr>
          <w:ilvl w:val="0"/>
          <w:numId w:val="4"/>
        </w:numPr>
        <w:suppressAutoHyphens/>
        <w:spacing w:before="120" w:after="120" w:line="240" w:lineRule="auto"/>
        <w:jc w:val="both"/>
        <w:rPr>
          <w:kern w:val="1"/>
          <w:sz w:val="24"/>
          <w:szCs w:val="24"/>
        </w:rPr>
      </w:pPr>
      <w:r w:rsidRPr="00523F09">
        <w:rPr>
          <w:rFonts w:cs="Arial"/>
          <w:sz w:val="24"/>
          <w:szCs w:val="24"/>
        </w:rPr>
        <w:t>poręczenia, o którym mowa w art. 6b ust. 5 pkt 2 ustawy z dnia 9 listopada 2000 r. o utworzeniu Polskiej Agencji Rozwoju Przedsiębiorczości (</w:t>
      </w:r>
      <w:r w:rsidRPr="000A1DF1">
        <w:rPr>
          <w:rFonts w:cs="Arial"/>
          <w:sz w:val="24"/>
          <w:szCs w:val="24"/>
        </w:rPr>
        <w:t>Dz. U. z 201</w:t>
      </w:r>
      <w:r>
        <w:rPr>
          <w:rFonts w:cs="Arial"/>
          <w:sz w:val="24"/>
          <w:szCs w:val="24"/>
        </w:rPr>
        <w:t>9</w:t>
      </w:r>
      <w:r w:rsidRPr="000A1DF1">
        <w:rPr>
          <w:rFonts w:cs="Arial"/>
          <w:sz w:val="24"/>
          <w:szCs w:val="24"/>
        </w:rPr>
        <w:t xml:space="preserve"> r. poz. </w:t>
      </w:r>
      <w:r>
        <w:rPr>
          <w:rFonts w:cs="Arial"/>
          <w:sz w:val="24"/>
          <w:szCs w:val="24"/>
        </w:rPr>
        <w:t>3</w:t>
      </w:r>
      <w:r w:rsidRPr="000A1DF1">
        <w:rPr>
          <w:rFonts w:cs="Arial"/>
          <w:sz w:val="24"/>
          <w:szCs w:val="24"/>
        </w:rPr>
        <w:t>10</w:t>
      </w:r>
      <w:r w:rsidRPr="00523F09">
        <w:rPr>
          <w:rFonts w:cs="Arial"/>
          <w:sz w:val="24"/>
          <w:szCs w:val="24"/>
        </w:rPr>
        <w:t>)</w:t>
      </w:r>
      <w:r>
        <w:rPr>
          <w:rFonts w:cs="Arial"/>
          <w:sz w:val="24"/>
          <w:szCs w:val="24"/>
        </w:rPr>
        <w:t>,</w:t>
      </w:r>
      <w:r w:rsidRPr="00523F09">
        <w:rPr>
          <w:rFonts w:cs="Arial"/>
          <w:sz w:val="24"/>
          <w:szCs w:val="24"/>
        </w:rPr>
        <w:t xml:space="preserve"> </w:t>
      </w:r>
    </w:p>
    <w:p w:rsidR="006B08E2" w:rsidRPr="00523F09" w:rsidRDefault="006B08E2" w:rsidP="00FB0126">
      <w:pPr>
        <w:numPr>
          <w:ilvl w:val="0"/>
          <w:numId w:val="4"/>
        </w:numPr>
        <w:suppressAutoHyphens/>
        <w:spacing w:before="120" w:after="120" w:line="240" w:lineRule="auto"/>
        <w:jc w:val="both"/>
        <w:rPr>
          <w:kern w:val="1"/>
          <w:sz w:val="24"/>
          <w:szCs w:val="24"/>
        </w:rPr>
      </w:pPr>
      <w:r w:rsidRPr="00523F09">
        <w:rPr>
          <w:rFonts w:cs="TimesNewRoman"/>
          <w:sz w:val="24"/>
          <w:szCs w:val="24"/>
        </w:rPr>
        <w:t>weksla z poręczeniem wekslowym banku lub spółdzielczej kasy oszczędnościowo-kredytowej,</w:t>
      </w:r>
    </w:p>
    <w:p w:rsidR="006B08E2" w:rsidRPr="00523F09" w:rsidRDefault="006B08E2" w:rsidP="00FB0126">
      <w:pPr>
        <w:numPr>
          <w:ilvl w:val="0"/>
          <w:numId w:val="4"/>
        </w:numPr>
        <w:suppressAutoHyphens/>
        <w:spacing w:before="120" w:after="120" w:line="240" w:lineRule="auto"/>
        <w:jc w:val="both"/>
        <w:rPr>
          <w:kern w:val="1"/>
          <w:sz w:val="24"/>
          <w:szCs w:val="24"/>
        </w:rPr>
      </w:pPr>
      <w:r w:rsidRPr="00523F09">
        <w:rPr>
          <w:kern w:val="1"/>
          <w:sz w:val="24"/>
          <w:szCs w:val="24"/>
        </w:rPr>
        <w:t>zastawu na papierach wartościowych emitowanych przez Skarb Państwa lub jednostkę samorządu terytorialnego,</w:t>
      </w:r>
    </w:p>
    <w:p w:rsidR="006B08E2" w:rsidRPr="00523F09" w:rsidRDefault="006B08E2" w:rsidP="00FB0126">
      <w:pPr>
        <w:numPr>
          <w:ilvl w:val="0"/>
          <w:numId w:val="4"/>
        </w:numPr>
        <w:suppressAutoHyphens/>
        <w:spacing w:before="120" w:after="120" w:line="240" w:lineRule="auto"/>
        <w:jc w:val="both"/>
        <w:rPr>
          <w:kern w:val="1"/>
          <w:sz w:val="24"/>
          <w:szCs w:val="24"/>
        </w:rPr>
      </w:pPr>
      <w:r w:rsidRPr="00523F09">
        <w:rPr>
          <w:kern w:val="1"/>
          <w:sz w:val="24"/>
          <w:szCs w:val="24"/>
        </w:rPr>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rsidR="006B08E2" w:rsidRPr="00523F09" w:rsidRDefault="006B08E2" w:rsidP="00FB0126">
      <w:pPr>
        <w:numPr>
          <w:ilvl w:val="0"/>
          <w:numId w:val="4"/>
        </w:numPr>
        <w:suppressAutoHyphens/>
        <w:spacing w:before="120" w:after="120" w:line="240" w:lineRule="auto"/>
        <w:jc w:val="both"/>
        <w:rPr>
          <w:kern w:val="1"/>
          <w:sz w:val="24"/>
          <w:szCs w:val="24"/>
        </w:rPr>
      </w:pPr>
      <w:r w:rsidRPr="00523F09">
        <w:rPr>
          <w:kern w:val="1"/>
          <w:sz w:val="24"/>
          <w:szCs w:val="24"/>
        </w:rPr>
        <w:t>przewłaszczenia rzeczy ruchomych uczestnika projektu na zabezpieczenie,</w:t>
      </w:r>
    </w:p>
    <w:p w:rsidR="006B08E2" w:rsidRPr="00523F09" w:rsidRDefault="006B08E2" w:rsidP="00FB0126">
      <w:pPr>
        <w:numPr>
          <w:ilvl w:val="0"/>
          <w:numId w:val="4"/>
        </w:numPr>
        <w:suppressAutoHyphens/>
        <w:spacing w:before="120" w:after="120" w:line="240" w:lineRule="auto"/>
        <w:jc w:val="both"/>
        <w:rPr>
          <w:kern w:val="1"/>
          <w:sz w:val="24"/>
          <w:szCs w:val="24"/>
        </w:rPr>
      </w:pPr>
      <w:r w:rsidRPr="00523F09">
        <w:rPr>
          <w:kern w:val="1"/>
          <w:sz w:val="24"/>
          <w:szCs w:val="24"/>
        </w:rPr>
        <w:t>hipoteki; w przypadku gdy instytucja udzielająca dofinansowania uzna to za konieczne, hipoteka ustanawiana jest wraz z cesją praw z polisy ubezpieczenia nieruchomości będącej przedmiotem hipoteki,</w:t>
      </w:r>
    </w:p>
    <w:p w:rsidR="006B08E2" w:rsidRPr="00523F09" w:rsidRDefault="006B08E2" w:rsidP="00FB0126">
      <w:pPr>
        <w:numPr>
          <w:ilvl w:val="0"/>
          <w:numId w:val="4"/>
        </w:numPr>
        <w:suppressAutoHyphens/>
        <w:spacing w:before="120" w:after="120" w:line="240" w:lineRule="auto"/>
        <w:jc w:val="both"/>
        <w:rPr>
          <w:kern w:val="1"/>
          <w:sz w:val="24"/>
          <w:szCs w:val="24"/>
        </w:rPr>
      </w:pPr>
      <w:r w:rsidRPr="00523F09">
        <w:rPr>
          <w:rFonts w:cs="TimesNewRoman"/>
          <w:sz w:val="24"/>
          <w:szCs w:val="24"/>
        </w:rPr>
        <w:t>poręczenia według prawa cywilnego.</w:t>
      </w:r>
    </w:p>
    <w:p w:rsidR="006B08E2" w:rsidRPr="00482723" w:rsidRDefault="006B08E2" w:rsidP="00FB0126">
      <w:pPr>
        <w:pStyle w:val="Akapitzlist"/>
        <w:numPr>
          <w:ilvl w:val="0"/>
          <w:numId w:val="3"/>
        </w:numPr>
        <w:tabs>
          <w:tab w:val="clear" w:pos="653"/>
          <w:tab w:val="left" w:pos="709"/>
          <w:tab w:val="num" w:pos="851"/>
        </w:tabs>
        <w:suppressAutoHyphens/>
        <w:spacing w:after="0" w:line="240" w:lineRule="auto"/>
        <w:ind w:left="714" w:hanging="357"/>
        <w:jc w:val="both"/>
        <w:rPr>
          <w:kern w:val="1"/>
          <w:sz w:val="24"/>
          <w:szCs w:val="24"/>
        </w:rPr>
      </w:pPr>
      <w:r w:rsidRPr="00523F09">
        <w:rPr>
          <w:sz w:val="24"/>
          <w:szCs w:val="24"/>
        </w:rPr>
        <w:t>Dokument stanowiący zabezpieczenie umowy, o którym mowa w ust. 1 zostanie Przedsiębiorcy zwrócony na jego pisemny wniosek złożony po spełnieniu przez Przedsiębiorcę wymogu prowadzenia działalności gospodarczej przez okres 12 miesięcy od dnia rozpoczęcia prowadzenia działalności gospodarczej określonej we wpisie do Centralnej Ewidencji i Informacji o Działalności Gospodarczej lub w Krajowym Rejestrze Sądowym.</w:t>
      </w:r>
    </w:p>
    <w:p w:rsidR="006B08E2" w:rsidRPr="004A5F10" w:rsidRDefault="006B08E2" w:rsidP="00FB0126">
      <w:pPr>
        <w:tabs>
          <w:tab w:val="left" w:pos="709"/>
        </w:tabs>
        <w:suppressAutoHyphens/>
        <w:jc w:val="both"/>
        <w:rPr>
          <w:kern w:val="1"/>
        </w:rPr>
      </w:pPr>
    </w:p>
    <w:p w:rsidR="006B08E2" w:rsidRPr="004A5F10" w:rsidRDefault="006B08E2" w:rsidP="00846D1F">
      <w:pPr>
        <w:tabs>
          <w:tab w:val="left" w:pos="4536"/>
        </w:tabs>
        <w:spacing w:before="120" w:after="120"/>
        <w:ind w:left="1789" w:firstLine="2747"/>
        <w:jc w:val="both"/>
        <w:rPr>
          <w:b/>
          <w:sz w:val="24"/>
          <w:szCs w:val="24"/>
        </w:rPr>
      </w:pPr>
      <w:r w:rsidRPr="004A5F10">
        <w:rPr>
          <w:b/>
          <w:sz w:val="24"/>
          <w:szCs w:val="24"/>
        </w:rPr>
        <w:t xml:space="preserve"> §</w:t>
      </w:r>
      <w:r w:rsidRPr="004A5F10">
        <w:rPr>
          <w:sz w:val="24"/>
          <w:szCs w:val="24"/>
        </w:rPr>
        <w:t xml:space="preserve"> </w:t>
      </w:r>
      <w:r w:rsidRPr="004A5F10">
        <w:rPr>
          <w:b/>
          <w:sz w:val="24"/>
          <w:szCs w:val="24"/>
        </w:rPr>
        <w:t>3</w:t>
      </w:r>
    </w:p>
    <w:p w:rsidR="006B08E2" w:rsidRPr="00523F09" w:rsidRDefault="006B08E2" w:rsidP="00FB0126">
      <w:pPr>
        <w:spacing w:before="120" w:after="120" w:line="240" w:lineRule="auto"/>
        <w:ind w:firstLine="567"/>
        <w:jc w:val="both"/>
        <w:rPr>
          <w:sz w:val="24"/>
          <w:szCs w:val="24"/>
        </w:rPr>
      </w:pPr>
      <w:r w:rsidRPr="00523F09">
        <w:rPr>
          <w:sz w:val="24"/>
          <w:szCs w:val="24"/>
        </w:rPr>
        <w:t>Do aneksu załącza się:</w:t>
      </w:r>
    </w:p>
    <w:p w:rsidR="006B08E2" w:rsidRDefault="006B08E2" w:rsidP="00FB0126">
      <w:pPr>
        <w:numPr>
          <w:ilvl w:val="0"/>
          <w:numId w:val="2"/>
        </w:numPr>
        <w:spacing w:before="120" w:after="120" w:line="240" w:lineRule="auto"/>
        <w:jc w:val="both"/>
        <w:rPr>
          <w:sz w:val="24"/>
          <w:szCs w:val="24"/>
        </w:rPr>
      </w:pPr>
      <w:r w:rsidRPr="00523F09">
        <w:rPr>
          <w:sz w:val="24"/>
          <w:szCs w:val="24"/>
        </w:rPr>
        <w:t>Wniosek o przyznanie przedłużonego wsparcia pomostowego wraz z załącznikami.</w:t>
      </w:r>
    </w:p>
    <w:p w:rsidR="00846D1F" w:rsidRDefault="00846D1F" w:rsidP="00846D1F">
      <w:pPr>
        <w:spacing w:before="120" w:after="120" w:line="240" w:lineRule="auto"/>
        <w:jc w:val="both"/>
        <w:rPr>
          <w:sz w:val="24"/>
          <w:szCs w:val="24"/>
        </w:rPr>
      </w:pPr>
    </w:p>
    <w:p w:rsidR="006B08E2" w:rsidRPr="00523F09" w:rsidRDefault="006B08E2" w:rsidP="00FB0126">
      <w:pPr>
        <w:spacing w:before="120" w:after="120" w:line="240" w:lineRule="auto"/>
        <w:ind w:left="360"/>
        <w:jc w:val="both"/>
        <w:rPr>
          <w:sz w:val="24"/>
          <w:szCs w:val="24"/>
        </w:rPr>
      </w:pPr>
    </w:p>
    <w:p w:rsidR="006B08E2" w:rsidRPr="000A1DF1" w:rsidRDefault="006B08E2" w:rsidP="00FB0126">
      <w:pPr>
        <w:spacing w:before="120" w:after="120" w:line="240" w:lineRule="auto"/>
        <w:ind w:left="180" w:firstLine="4498"/>
        <w:jc w:val="both"/>
        <w:rPr>
          <w:b/>
          <w:sz w:val="24"/>
          <w:szCs w:val="24"/>
        </w:rPr>
      </w:pPr>
      <w:r w:rsidRPr="000A1DF1">
        <w:rPr>
          <w:b/>
          <w:sz w:val="24"/>
          <w:szCs w:val="24"/>
        </w:rPr>
        <w:t>§</w:t>
      </w:r>
      <w:r w:rsidRPr="000A1DF1">
        <w:rPr>
          <w:sz w:val="24"/>
          <w:szCs w:val="24"/>
        </w:rPr>
        <w:t xml:space="preserve"> </w:t>
      </w:r>
      <w:r w:rsidRPr="000A1DF1">
        <w:rPr>
          <w:b/>
          <w:sz w:val="24"/>
          <w:szCs w:val="24"/>
        </w:rPr>
        <w:t>4</w:t>
      </w:r>
    </w:p>
    <w:p w:rsidR="006B08E2" w:rsidRPr="000A1DF1" w:rsidRDefault="006B08E2" w:rsidP="00FB0126">
      <w:pPr>
        <w:spacing w:before="120" w:after="120" w:line="240" w:lineRule="auto"/>
        <w:ind w:left="180" w:firstLine="4215"/>
        <w:jc w:val="both"/>
        <w:rPr>
          <w:b/>
          <w:sz w:val="24"/>
          <w:szCs w:val="24"/>
        </w:rPr>
      </w:pPr>
    </w:p>
    <w:p w:rsidR="006B08E2" w:rsidRPr="00523F09" w:rsidRDefault="006B08E2" w:rsidP="00FB0126">
      <w:pPr>
        <w:numPr>
          <w:ilvl w:val="1"/>
          <w:numId w:val="2"/>
        </w:numPr>
        <w:spacing w:after="200" w:line="240" w:lineRule="auto"/>
        <w:ind w:left="714" w:hanging="357"/>
        <w:jc w:val="both"/>
        <w:rPr>
          <w:sz w:val="24"/>
          <w:szCs w:val="24"/>
        </w:rPr>
      </w:pPr>
      <w:r w:rsidRPr="00523F09">
        <w:rPr>
          <w:sz w:val="24"/>
          <w:szCs w:val="24"/>
        </w:rPr>
        <w:t>Pozostałe warunki Umowy pozostają bez zmian.</w:t>
      </w:r>
    </w:p>
    <w:p w:rsidR="006B08E2" w:rsidRPr="00523F09" w:rsidRDefault="006B08E2" w:rsidP="00FB0126">
      <w:pPr>
        <w:numPr>
          <w:ilvl w:val="1"/>
          <w:numId w:val="2"/>
        </w:numPr>
        <w:spacing w:after="200" w:line="240" w:lineRule="auto"/>
        <w:ind w:left="714" w:hanging="357"/>
        <w:jc w:val="both"/>
        <w:rPr>
          <w:sz w:val="24"/>
          <w:szCs w:val="24"/>
        </w:rPr>
      </w:pPr>
      <w:r w:rsidRPr="00523F09">
        <w:rPr>
          <w:sz w:val="24"/>
          <w:szCs w:val="24"/>
        </w:rPr>
        <w:t>Aneks wchodzi w życie z dniem zawarcia.</w:t>
      </w:r>
    </w:p>
    <w:p w:rsidR="006B08E2" w:rsidRPr="00523F09" w:rsidRDefault="006B08E2" w:rsidP="00FB0126">
      <w:pPr>
        <w:numPr>
          <w:ilvl w:val="1"/>
          <w:numId w:val="2"/>
        </w:numPr>
        <w:tabs>
          <w:tab w:val="num" w:pos="440"/>
        </w:tabs>
        <w:spacing w:after="200" w:line="240" w:lineRule="auto"/>
        <w:ind w:left="660" w:hanging="330"/>
        <w:jc w:val="both"/>
        <w:rPr>
          <w:sz w:val="24"/>
          <w:szCs w:val="24"/>
        </w:rPr>
      </w:pPr>
      <w:r w:rsidRPr="00523F09">
        <w:rPr>
          <w:sz w:val="24"/>
          <w:szCs w:val="24"/>
        </w:rPr>
        <w:t>Aneks został sporządzony w dwóch jednobrzmiących egzemplarzach, po jednym egzemplarzu dla każdej ze stron.</w:t>
      </w:r>
    </w:p>
    <w:tbl>
      <w:tblPr>
        <w:tblW w:w="0" w:type="auto"/>
        <w:tblLayout w:type="fixed"/>
        <w:tblLook w:val="0000" w:firstRow="0" w:lastRow="0" w:firstColumn="0" w:lastColumn="0" w:noHBand="0" w:noVBand="0"/>
      </w:tblPr>
      <w:tblGrid>
        <w:gridCol w:w="4606"/>
        <w:gridCol w:w="4606"/>
      </w:tblGrid>
      <w:tr w:rsidR="006B08E2" w:rsidRPr="00523F09" w:rsidTr="00812244">
        <w:tc>
          <w:tcPr>
            <w:tcW w:w="4606" w:type="dxa"/>
          </w:tcPr>
          <w:p w:rsidR="006B08E2" w:rsidRDefault="006B08E2" w:rsidP="00FB0126">
            <w:pPr>
              <w:snapToGrid w:val="0"/>
              <w:spacing w:after="200" w:line="276" w:lineRule="auto"/>
              <w:jc w:val="both"/>
              <w:rPr>
                <w:sz w:val="24"/>
                <w:szCs w:val="24"/>
              </w:rPr>
            </w:pPr>
          </w:p>
          <w:p w:rsidR="00846D1F" w:rsidRDefault="00846D1F" w:rsidP="00FB0126">
            <w:pPr>
              <w:snapToGrid w:val="0"/>
              <w:spacing w:after="200" w:line="276" w:lineRule="auto"/>
              <w:jc w:val="both"/>
              <w:rPr>
                <w:sz w:val="24"/>
                <w:szCs w:val="24"/>
              </w:rPr>
            </w:pPr>
          </w:p>
          <w:p w:rsidR="00846D1F" w:rsidRPr="00523F09" w:rsidRDefault="00846D1F" w:rsidP="00FB0126">
            <w:pPr>
              <w:snapToGrid w:val="0"/>
              <w:spacing w:after="200" w:line="276" w:lineRule="auto"/>
              <w:jc w:val="both"/>
              <w:rPr>
                <w:sz w:val="24"/>
                <w:szCs w:val="24"/>
              </w:rPr>
            </w:pPr>
          </w:p>
          <w:p w:rsidR="006B08E2" w:rsidRPr="00523F09" w:rsidRDefault="00846D1F" w:rsidP="00FB0126">
            <w:pPr>
              <w:spacing w:after="200" w:line="276" w:lineRule="auto"/>
              <w:jc w:val="both"/>
              <w:rPr>
                <w:sz w:val="24"/>
                <w:szCs w:val="24"/>
              </w:rPr>
            </w:pPr>
            <w:r>
              <w:rPr>
                <w:sz w:val="24"/>
                <w:szCs w:val="24"/>
              </w:rPr>
              <w:t xml:space="preserve">                     </w:t>
            </w:r>
            <w:r w:rsidR="006B08E2" w:rsidRPr="00523F09">
              <w:rPr>
                <w:sz w:val="24"/>
                <w:szCs w:val="24"/>
              </w:rPr>
              <w:t>Przedsiębiorca</w:t>
            </w:r>
            <w:r>
              <w:rPr>
                <w:sz w:val="24"/>
                <w:szCs w:val="24"/>
              </w:rPr>
              <w:t xml:space="preserve">    </w:t>
            </w:r>
          </w:p>
          <w:p w:rsidR="006B08E2" w:rsidRPr="00523F09" w:rsidRDefault="006B08E2" w:rsidP="00FB0126">
            <w:pPr>
              <w:spacing w:after="200" w:line="276" w:lineRule="auto"/>
              <w:jc w:val="both"/>
              <w:rPr>
                <w:sz w:val="24"/>
                <w:szCs w:val="24"/>
              </w:rPr>
            </w:pPr>
          </w:p>
          <w:p w:rsidR="006B08E2" w:rsidRPr="00523F09" w:rsidRDefault="006B08E2" w:rsidP="00FB0126">
            <w:pPr>
              <w:spacing w:after="200" w:line="276" w:lineRule="auto"/>
              <w:jc w:val="both"/>
              <w:rPr>
                <w:sz w:val="24"/>
                <w:szCs w:val="24"/>
              </w:rPr>
            </w:pPr>
            <w:r w:rsidRPr="00523F09">
              <w:rPr>
                <w:sz w:val="24"/>
                <w:szCs w:val="24"/>
              </w:rPr>
              <w:t>................................................................</w:t>
            </w:r>
          </w:p>
          <w:p w:rsidR="006B08E2" w:rsidRPr="00523F09" w:rsidRDefault="00846D1F" w:rsidP="00FB0126">
            <w:pPr>
              <w:spacing w:after="200" w:line="276" w:lineRule="auto"/>
              <w:jc w:val="both"/>
              <w:rPr>
                <w:sz w:val="24"/>
                <w:szCs w:val="24"/>
              </w:rPr>
            </w:pPr>
            <w:r>
              <w:rPr>
                <w:sz w:val="24"/>
                <w:szCs w:val="24"/>
              </w:rPr>
              <w:t xml:space="preserve">                          </w:t>
            </w:r>
            <w:r w:rsidR="006B08E2" w:rsidRPr="00523F09">
              <w:rPr>
                <w:sz w:val="24"/>
                <w:szCs w:val="24"/>
              </w:rPr>
              <w:t>(podpis)</w:t>
            </w:r>
          </w:p>
        </w:tc>
        <w:tc>
          <w:tcPr>
            <w:tcW w:w="4606" w:type="dxa"/>
          </w:tcPr>
          <w:p w:rsidR="006B08E2" w:rsidRDefault="006B08E2" w:rsidP="00FB0126">
            <w:pPr>
              <w:snapToGrid w:val="0"/>
              <w:spacing w:after="200" w:line="276" w:lineRule="auto"/>
              <w:jc w:val="both"/>
              <w:rPr>
                <w:sz w:val="24"/>
                <w:szCs w:val="24"/>
              </w:rPr>
            </w:pPr>
          </w:p>
          <w:p w:rsidR="00846D1F" w:rsidRDefault="00846D1F" w:rsidP="00FB0126">
            <w:pPr>
              <w:snapToGrid w:val="0"/>
              <w:spacing w:after="200" w:line="276" w:lineRule="auto"/>
              <w:jc w:val="both"/>
              <w:rPr>
                <w:sz w:val="24"/>
                <w:szCs w:val="24"/>
              </w:rPr>
            </w:pPr>
          </w:p>
          <w:p w:rsidR="00846D1F" w:rsidRPr="00523F09" w:rsidRDefault="00846D1F" w:rsidP="00FB0126">
            <w:pPr>
              <w:snapToGrid w:val="0"/>
              <w:spacing w:after="200" w:line="276" w:lineRule="auto"/>
              <w:jc w:val="both"/>
              <w:rPr>
                <w:sz w:val="24"/>
                <w:szCs w:val="24"/>
              </w:rPr>
            </w:pPr>
          </w:p>
          <w:p w:rsidR="006B08E2" w:rsidRPr="00523F09" w:rsidRDefault="00846D1F" w:rsidP="00FB0126">
            <w:pPr>
              <w:spacing w:after="200" w:line="276" w:lineRule="auto"/>
              <w:jc w:val="both"/>
              <w:rPr>
                <w:sz w:val="24"/>
                <w:szCs w:val="24"/>
              </w:rPr>
            </w:pPr>
            <w:r>
              <w:rPr>
                <w:sz w:val="24"/>
                <w:szCs w:val="24"/>
              </w:rPr>
              <w:t xml:space="preserve">                                 </w:t>
            </w:r>
            <w:r w:rsidR="00CD0AF8">
              <w:rPr>
                <w:sz w:val="24"/>
                <w:szCs w:val="24"/>
              </w:rPr>
              <w:t>Stowarzyszenie</w:t>
            </w:r>
            <w:bookmarkStart w:id="22" w:name="_GoBack"/>
            <w:bookmarkEnd w:id="22"/>
          </w:p>
          <w:p w:rsidR="006B08E2" w:rsidRPr="00523F09" w:rsidRDefault="006B08E2" w:rsidP="00FB0126">
            <w:pPr>
              <w:spacing w:after="200" w:line="276" w:lineRule="auto"/>
              <w:jc w:val="both"/>
              <w:rPr>
                <w:sz w:val="24"/>
                <w:szCs w:val="24"/>
              </w:rPr>
            </w:pPr>
          </w:p>
          <w:p w:rsidR="006B08E2" w:rsidRPr="00523F09" w:rsidRDefault="00846D1F" w:rsidP="00FB0126">
            <w:pPr>
              <w:spacing w:after="200" w:line="276" w:lineRule="auto"/>
              <w:ind w:left="4950" w:hanging="4950"/>
              <w:jc w:val="both"/>
              <w:rPr>
                <w:sz w:val="24"/>
                <w:szCs w:val="24"/>
              </w:rPr>
            </w:pPr>
            <w:r>
              <w:rPr>
                <w:sz w:val="24"/>
                <w:szCs w:val="24"/>
              </w:rPr>
              <w:t xml:space="preserve">         </w:t>
            </w:r>
            <w:r w:rsidR="006B08E2" w:rsidRPr="00523F09">
              <w:rPr>
                <w:sz w:val="24"/>
                <w:szCs w:val="24"/>
              </w:rPr>
              <w:t>................................................................</w:t>
            </w:r>
          </w:p>
          <w:p w:rsidR="006B08E2" w:rsidRPr="00523F09" w:rsidRDefault="00846D1F" w:rsidP="00FB0126">
            <w:pPr>
              <w:spacing w:after="200" w:line="276" w:lineRule="auto"/>
              <w:jc w:val="both"/>
              <w:rPr>
                <w:sz w:val="24"/>
                <w:szCs w:val="24"/>
              </w:rPr>
            </w:pPr>
            <w:r>
              <w:rPr>
                <w:sz w:val="24"/>
                <w:szCs w:val="24"/>
              </w:rPr>
              <w:t xml:space="preserve">                                        </w:t>
            </w:r>
            <w:r w:rsidR="006B08E2" w:rsidRPr="00523F09">
              <w:rPr>
                <w:sz w:val="24"/>
                <w:szCs w:val="24"/>
              </w:rPr>
              <w:t>(podpis)</w:t>
            </w:r>
          </w:p>
        </w:tc>
      </w:tr>
    </w:tbl>
    <w:p w:rsidR="006B08E2" w:rsidRPr="004A5F10" w:rsidRDefault="006B08E2" w:rsidP="00FB0126">
      <w:pPr>
        <w:jc w:val="both"/>
        <w:rPr>
          <w:rFonts w:cs="Calibri"/>
          <w:b/>
        </w:rPr>
        <w:sectPr w:rsidR="006B08E2" w:rsidRPr="004A5F10" w:rsidSect="00FC7466">
          <w:pgSz w:w="11906" w:h="16838"/>
          <w:pgMar w:top="680" w:right="851" w:bottom="726" w:left="851" w:header="709" w:footer="709" w:gutter="0"/>
          <w:cols w:space="708"/>
          <w:docGrid w:linePitch="360"/>
        </w:sectPr>
      </w:pPr>
    </w:p>
    <w:bookmarkEnd w:id="3"/>
    <w:p w:rsidR="00B14A8E" w:rsidRDefault="00B14A8E" w:rsidP="00FB0126">
      <w:pPr>
        <w:spacing w:after="0" w:line="240" w:lineRule="auto"/>
        <w:jc w:val="both"/>
        <w:rPr>
          <w:b/>
          <w:sz w:val="28"/>
          <w:szCs w:val="20"/>
        </w:rPr>
      </w:pPr>
    </w:p>
    <w:sectPr w:rsidR="00B14A8E" w:rsidSect="009477B8">
      <w:pgSz w:w="11906" w:h="16838"/>
      <w:pgMar w:top="680" w:right="567" w:bottom="7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EF9" w:rsidRDefault="001A0EF9" w:rsidP="00F6274D">
      <w:pPr>
        <w:spacing w:after="0" w:line="240" w:lineRule="auto"/>
      </w:pPr>
      <w:r>
        <w:separator/>
      </w:r>
    </w:p>
  </w:endnote>
  <w:endnote w:type="continuationSeparator" w:id="0">
    <w:p w:rsidR="001A0EF9" w:rsidRDefault="001A0EF9" w:rsidP="00F6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EF9" w:rsidRDefault="001A0EF9" w:rsidP="00F6274D">
      <w:pPr>
        <w:spacing w:after="0" w:line="240" w:lineRule="auto"/>
      </w:pPr>
      <w:r>
        <w:separator/>
      </w:r>
    </w:p>
  </w:footnote>
  <w:footnote w:type="continuationSeparator" w:id="0">
    <w:p w:rsidR="001A0EF9" w:rsidRDefault="001A0EF9" w:rsidP="00F6274D">
      <w:pPr>
        <w:spacing w:after="0" w:line="240" w:lineRule="auto"/>
      </w:pPr>
      <w:r>
        <w:continuationSeparator/>
      </w:r>
    </w:p>
  </w:footnote>
  <w:footnote w:id="1">
    <w:p w:rsidR="00B14A8E" w:rsidRDefault="00B14A8E" w:rsidP="00B14A8E">
      <w:pPr>
        <w:pStyle w:val="Tekstprzypisudolnego"/>
        <w:jc w:val="both"/>
      </w:pPr>
      <w:r w:rsidRPr="00523F09">
        <w:rPr>
          <w:rStyle w:val="Odwoanieprzypisudolnego"/>
          <w:rFonts w:eastAsia="Calibri"/>
        </w:rPr>
        <w:footnoteRef/>
      </w:r>
      <w:r w:rsidRPr="00523F09">
        <w:t xml:space="preserve"> Rolę Instytucji Pośredniczącej dla Działania 7.3 </w:t>
      </w:r>
      <w:r w:rsidRPr="00523F09">
        <w:rPr>
          <w:i/>
        </w:rPr>
        <w:t>Zakładanie działalności gospodarczej</w:t>
      </w:r>
      <w:r w:rsidRPr="00523F09">
        <w:rPr>
          <w:b/>
          <w:bCs/>
        </w:rPr>
        <w:t xml:space="preserve"> </w:t>
      </w:r>
      <w:r w:rsidRPr="00523F09">
        <w:t>w województwie opolskim pełni Wojewódzki Urząd Pracy w Opolu.</w:t>
      </w:r>
    </w:p>
    <w:p w:rsidR="00956AD7" w:rsidRPr="00523F09" w:rsidRDefault="00956AD7" w:rsidP="00956AD7">
      <w:pPr>
        <w:pStyle w:val="Tekstprzypisudolnego"/>
        <w:jc w:val="center"/>
      </w:pPr>
      <w:r w:rsidRPr="00EA6553">
        <w:rPr>
          <w:b/>
          <w:i/>
          <w:noProof/>
          <w:color w:val="1F497D"/>
          <w:sz w:val="52"/>
          <w:szCs w:val="52"/>
        </w:rPr>
        <w:drawing>
          <wp:inline distT="0" distB="0" distL="0" distR="0">
            <wp:extent cx="2369185" cy="516890"/>
            <wp:effectExtent l="0" t="0" r="0" b="0"/>
            <wp:docPr id="1" name="Obraz 1" descr="Opolskie dla Rodziny kolor pozi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olskie dla Rodziny kolor pozi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185" cy="516890"/>
                    </a:xfrm>
                    <a:prstGeom prst="rect">
                      <a:avLst/>
                    </a:prstGeom>
                    <a:noFill/>
                    <a:ln>
                      <a:noFill/>
                    </a:ln>
                  </pic:spPr>
                </pic:pic>
              </a:graphicData>
            </a:graphic>
          </wp:inline>
        </w:drawing>
      </w:r>
    </w:p>
  </w:footnote>
  <w:footnote w:id="2">
    <w:p w:rsidR="006B08E2" w:rsidRPr="00523F09" w:rsidRDefault="006B08E2" w:rsidP="006B08E2">
      <w:pPr>
        <w:pStyle w:val="Tekstprzypisudolnego"/>
        <w:ind w:left="330" w:hanging="330"/>
      </w:pPr>
      <w:r w:rsidRPr="00523F09">
        <w:rPr>
          <w:rStyle w:val="Odwoanieprzypisudolnego"/>
          <w:rFonts w:eastAsia="Calibri"/>
        </w:rPr>
        <w:footnoteRef/>
      </w:r>
      <w:r w:rsidRPr="00523F09">
        <w:t xml:space="preserve"> Wysokość finansowego wsparcia pomostowego nie może być wyższa niż </w:t>
      </w:r>
      <w:r w:rsidRPr="00523F09">
        <w:rPr>
          <w:rFonts w:cs="Calibri"/>
          <w:color w:val="000000"/>
          <w:lang w:eastAsia="ar-SA"/>
        </w:rPr>
        <w:t>równowartość minimalnego wynagrodzenia za pracę obowiązującego na dzień przyznania wsparcia bezzwrotnego</w:t>
      </w:r>
      <w:r w:rsidRPr="00523F09">
        <w:t>.</w:t>
      </w:r>
    </w:p>
  </w:footnote>
  <w:footnote w:id="3">
    <w:p w:rsidR="006B08E2" w:rsidRDefault="006B08E2" w:rsidP="006B08E2">
      <w:pPr>
        <w:pStyle w:val="Tekstprzypisudolnego"/>
        <w:ind w:left="284" w:hanging="284"/>
      </w:pPr>
      <w:r w:rsidRPr="00523F09">
        <w:rPr>
          <w:rStyle w:val="Znakiprzypiswdolnych"/>
        </w:rPr>
        <w:footnoteRef/>
      </w:r>
      <w:r w:rsidRPr="00523F09">
        <w:t xml:space="preserve">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77954"/>
    <w:multiLevelType w:val="hybridMultilevel"/>
    <w:tmpl w:val="B908E504"/>
    <w:lvl w:ilvl="0" w:tplc="C390F562">
      <w:start w:val="1"/>
      <w:numFmt w:val="bullet"/>
      <w:lvlText w:val="‐"/>
      <w:lvlJc w:val="left"/>
      <w:pPr>
        <w:ind w:left="1270" w:hanging="360"/>
      </w:pPr>
      <w:rPr>
        <w:rFonts w:ascii="OpenSymbol" w:hAnsi="Open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2D777A"/>
    <w:multiLevelType w:val="hybridMultilevel"/>
    <w:tmpl w:val="61881018"/>
    <w:lvl w:ilvl="0" w:tplc="04150011">
      <w:start w:val="1"/>
      <w:numFmt w:val="decimal"/>
      <w:lvlText w:val="%1)"/>
      <w:lvlJc w:val="left"/>
      <w:pPr>
        <w:tabs>
          <w:tab w:val="num" w:pos="2624"/>
        </w:tabs>
        <w:ind w:left="262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3B0F678B"/>
    <w:multiLevelType w:val="hybridMultilevel"/>
    <w:tmpl w:val="3E047B32"/>
    <w:lvl w:ilvl="0" w:tplc="F0C8CA6E">
      <w:start w:val="1"/>
      <w:numFmt w:val="decimal"/>
      <w:lvlText w:val="%1."/>
      <w:lvlJc w:val="left"/>
      <w:pPr>
        <w:tabs>
          <w:tab w:val="num" w:pos="653"/>
        </w:tabs>
        <w:ind w:left="766" w:hanging="340"/>
      </w:pPr>
      <w:rPr>
        <w:rFonts w:cs="Times New Roman" w:hint="default"/>
      </w:rPr>
    </w:lvl>
    <w:lvl w:ilvl="1" w:tplc="AB34660A">
      <w:start w:val="1"/>
      <w:numFmt w:val="decimal"/>
      <w:lvlText w:val="%2)"/>
      <w:lvlJc w:val="left"/>
      <w:pPr>
        <w:tabs>
          <w:tab w:val="num" w:pos="1364"/>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07A38DE"/>
    <w:multiLevelType w:val="hybridMultilevel"/>
    <w:tmpl w:val="DC0EAF82"/>
    <w:lvl w:ilvl="0" w:tplc="DAC2E30A">
      <w:start w:val="3"/>
      <w:numFmt w:val="decimal"/>
      <w:lvlText w:val="%1."/>
      <w:lvlJc w:val="left"/>
      <w:pPr>
        <w:ind w:left="1571"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FF5EF8"/>
    <w:multiLevelType w:val="hybridMultilevel"/>
    <w:tmpl w:val="44D28168"/>
    <w:lvl w:ilvl="0" w:tplc="D974C314">
      <w:start w:val="1"/>
      <w:numFmt w:val="decimal"/>
      <w:lvlText w:val="%1."/>
      <w:lvlJc w:val="left"/>
      <w:pPr>
        <w:tabs>
          <w:tab w:val="num" w:pos="360"/>
        </w:tabs>
        <w:ind w:left="720" w:hanging="360"/>
      </w:pPr>
      <w:rPr>
        <w:rFonts w:cs="Times New Roman" w:hint="default"/>
        <w:b w:val="0"/>
      </w:rPr>
    </w:lvl>
    <w:lvl w:ilvl="1" w:tplc="A412AEAC">
      <w:start w:val="2"/>
      <w:numFmt w:val="decimal"/>
      <w:lvlText w:val="%2."/>
      <w:lvlJc w:val="left"/>
      <w:pPr>
        <w:tabs>
          <w:tab w:val="num" w:pos="1800"/>
        </w:tabs>
        <w:ind w:left="1800" w:hanging="360"/>
      </w:pPr>
      <w:rPr>
        <w:rFonts w:cs="Times New Roman" w:hint="default"/>
        <w:b w:val="0"/>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60A618BB"/>
    <w:multiLevelType w:val="hybridMultilevel"/>
    <w:tmpl w:val="006ED922"/>
    <w:lvl w:ilvl="0" w:tplc="D400A73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4568EB"/>
    <w:multiLevelType w:val="hybridMultilevel"/>
    <w:tmpl w:val="AE741610"/>
    <w:lvl w:ilvl="0" w:tplc="D02CE73C">
      <w:start w:val="1"/>
      <w:numFmt w:val="decimal"/>
      <w:lvlText w:val="%1."/>
      <w:lvlJc w:val="left"/>
      <w:pPr>
        <w:tabs>
          <w:tab w:val="num" w:pos="360"/>
        </w:tabs>
        <w:ind w:left="720" w:hanging="360"/>
      </w:pPr>
      <w:rPr>
        <w:rFonts w:cs="Times New Roman" w:hint="default"/>
      </w:rPr>
    </w:lvl>
    <w:lvl w:ilvl="1" w:tplc="7A4C106E">
      <w:start w:val="1"/>
      <w:numFmt w:val="decimal"/>
      <w:lvlText w:val="%2."/>
      <w:lvlJc w:val="left"/>
      <w:pPr>
        <w:tabs>
          <w:tab w:val="num" w:pos="644"/>
        </w:tabs>
        <w:ind w:left="644" w:hanging="360"/>
      </w:pPr>
      <w:rPr>
        <w:rFonts w:cs="Times New Roman" w:hint="default"/>
      </w:rPr>
    </w:lvl>
    <w:lvl w:ilvl="2" w:tplc="0415001B">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4D"/>
    <w:rsid w:val="001A0EF9"/>
    <w:rsid w:val="002C2BC0"/>
    <w:rsid w:val="00302B11"/>
    <w:rsid w:val="003226BB"/>
    <w:rsid w:val="00390E1D"/>
    <w:rsid w:val="00436A43"/>
    <w:rsid w:val="0068340C"/>
    <w:rsid w:val="00686AA3"/>
    <w:rsid w:val="006A3E63"/>
    <w:rsid w:val="006B08E2"/>
    <w:rsid w:val="006D1BA6"/>
    <w:rsid w:val="00846D1F"/>
    <w:rsid w:val="009477B8"/>
    <w:rsid w:val="00956AD7"/>
    <w:rsid w:val="00B14A8E"/>
    <w:rsid w:val="00C059DE"/>
    <w:rsid w:val="00CD0AF8"/>
    <w:rsid w:val="00F6274D"/>
    <w:rsid w:val="00FB0126"/>
    <w:rsid w:val="00FC7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FB4F0-4A2C-4E48-9E98-C96667E0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274D"/>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274D"/>
    <w:pPr>
      <w:ind w:left="720"/>
      <w:contextualSpacing/>
    </w:p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qFormat/>
    <w:rsid w:val="00F6274D"/>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6274D"/>
    <w:rPr>
      <w:rFonts w:ascii="Calibri" w:eastAsia="Times New Roman" w:hAnsi="Calibri"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F6274D"/>
    <w:rPr>
      <w:rFonts w:cs="Times New Roman"/>
      <w:vertAlign w:val="superscript"/>
    </w:rPr>
  </w:style>
  <w:style w:type="character" w:customStyle="1" w:styleId="Znakiprzypiswdolnych">
    <w:name w:val="Znaki przypisów dolnych"/>
    <w:uiPriority w:val="99"/>
    <w:rsid w:val="00F62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957</Words>
  <Characters>5747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Bocheńska</dc:creator>
  <cp:keywords/>
  <dc:description/>
  <cp:lastModifiedBy>Izabela Bocheńska</cp:lastModifiedBy>
  <cp:revision>17</cp:revision>
  <dcterms:created xsi:type="dcterms:W3CDTF">2019-01-10T17:06:00Z</dcterms:created>
  <dcterms:modified xsi:type="dcterms:W3CDTF">2019-05-22T16:37:00Z</dcterms:modified>
</cp:coreProperties>
</file>