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B5" w:rsidRPr="00DF7F25" w:rsidRDefault="00191BB5" w:rsidP="00DF7F25">
      <w:pPr>
        <w:autoSpaceDE w:val="0"/>
        <w:autoSpaceDN w:val="0"/>
        <w:adjustRightInd w:val="0"/>
        <w:spacing w:after="200" w:line="276" w:lineRule="auto"/>
        <w:jc w:val="both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Załączni</w:t>
      </w:r>
      <w:r w:rsidR="00DC093A">
        <w:rPr>
          <w:b/>
          <w:sz w:val="24"/>
          <w:szCs w:val="24"/>
        </w:rPr>
        <w:t>k nr 11</w:t>
      </w:r>
      <w:r w:rsidRPr="00523F09">
        <w:rPr>
          <w:b/>
          <w:sz w:val="24"/>
          <w:szCs w:val="24"/>
        </w:rPr>
        <w:t xml:space="preserve">. Wzór umowy na otrzymanie dotacji. </w:t>
      </w:r>
    </w:p>
    <w:p w:rsidR="00191BB5" w:rsidRPr="00DF7F25" w:rsidRDefault="00191BB5" w:rsidP="00DF7F25">
      <w:pPr>
        <w:spacing w:after="120" w:line="240" w:lineRule="auto"/>
        <w:jc w:val="center"/>
        <w:rPr>
          <w:sz w:val="20"/>
          <w:szCs w:val="20"/>
        </w:rPr>
      </w:pPr>
      <w:r w:rsidRPr="00F96636">
        <w:rPr>
          <w:noProof/>
        </w:rPr>
        <w:drawing>
          <wp:inline distT="0" distB="0" distL="0" distR="0" wp14:anchorId="56D5106F" wp14:editId="46E454C8">
            <wp:extent cx="5762625" cy="552450"/>
            <wp:effectExtent l="0" t="0" r="9525" b="0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BB5" w:rsidRPr="004A5F10" w:rsidRDefault="00191BB5" w:rsidP="00191BB5">
      <w:pPr>
        <w:spacing w:after="0" w:line="240" w:lineRule="auto"/>
        <w:jc w:val="center"/>
        <w:rPr>
          <w:b/>
          <w:sz w:val="28"/>
          <w:szCs w:val="20"/>
        </w:rPr>
      </w:pPr>
      <w:bookmarkStart w:id="0" w:name="_Toc197927429"/>
      <w:bookmarkStart w:id="1" w:name="_Toc320164973"/>
      <w:r w:rsidRPr="004A5F10">
        <w:rPr>
          <w:b/>
          <w:sz w:val="28"/>
          <w:szCs w:val="20"/>
        </w:rPr>
        <w:t>UMOWA NR...............</w:t>
      </w:r>
      <w:bookmarkEnd w:id="0"/>
      <w:bookmarkEnd w:id="1"/>
    </w:p>
    <w:p w:rsidR="00191BB5" w:rsidRPr="004A5F10" w:rsidRDefault="00191BB5" w:rsidP="00191BB5">
      <w:pPr>
        <w:spacing w:after="0" w:line="240" w:lineRule="auto"/>
        <w:jc w:val="center"/>
        <w:rPr>
          <w:b/>
          <w:sz w:val="28"/>
          <w:szCs w:val="20"/>
        </w:rPr>
      </w:pPr>
      <w:bookmarkStart w:id="2" w:name="_Toc197927430"/>
      <w:bookmarkStart w:id="3" w:name="_Toc320164974"/>
      <w:r w:rsidRPr="004A5F10">
        <w:rPr>
          <w:b/>
          <w:sz w:val="28"/>
          <w:szCs w:val="20"/>
        </w:rPr>
        <w:t xml:space="preserve">NA OTRZYMANIE DOTACJI </w:t>
      </w:r>
      <w:bookmarkEnd w:id="2"/>
      <w:bookmarkEnd w:id="3"/>
    </w:p>
    <w:p w:rsidR="00191BB5" w:rsidRPr="004A5F10" w:rsidRDefault="00191BB5" w:rsidP="00A7283A">
      <w:pPr>
        <w:spacing w:after="0" w:line="240" w:lineRule="auto"/>
        <w:jc w:val="center"/>
        <w:rPr>
          <w:b/>
          <w:szCs w:val="24"/>
        </w:rPr>
      </w:pPr>
    </w:p>
    <w:p w:rsidR="00191BB5" w:rsidRPr="00523F09" w:rsidRDefault="00191BB5" w:rsidP="00A7283A">
      <w:pPr>
        <w:spacing w:after="0" w:line="240" w:lineRule="auto"/>
        <w:jc w:val="center"/>
        <w:rPr>
          <w:bCs/>
          <w:sz w:val="24"/>
          <w:szCs w:val="24"/>
        </w:rPr>
      </w:pPr>
      <w:r w:rsidRPr="00523F09">
        <w:rPr>
          <w:bCs/>
          <w:sz w:val="24"/>
          <w:szCs w:val="24"/>
        </w:rPr>
        <w:t xml:space="preserve">w ramach </w:t>
      </w:r>
      <w:r w:rsidRPr="00523F09">
        <w:rPr>
          <w:bCs/>
          <w:sz w:val="24"/>
          <w:szCs w:val="24"/>
        </w:rPr>
        <w:br/>
        <w:t>Regionalnego Programu Operacyjnego Województwa Opolskiego na lata 2014-2020</w:t>
      </w:r>
    </w:p>
    <w:p w:rsidR="00191BB5" w:rsidRPr="00523F09" w:rsidRDefault="00191BB5" w:rsidP="00A7283A">
      <w:pPr>
        <w:spacing w:after="0" w:line="240" w:lineRule="auto"/>
        <w:jc w:val="center"/>
        <w:rPr>
          <w:bCs/>
          <w:sz w:val="24"/>
          <w:szCs w:val="24"/>
        </w:rPr>
      </w:pPr>
      <w:r w:rsidRPr="00523F09">
        <w:rPr>
          <w:bCs/>
          <w:sz w:val="24"/>
          <w:szCs w:val="24"/>
        </w:rPr>
        <w:t>Oś priorytetowa VII –</w:t>
      </w:r>
      <w:r w:rsidRPr="00523F09">
        <w:rPr>
          <w:bCs/>
          <w:i/>
          <w:sz w:val="24"/>
          <w:szCs w:val="24"/>
        </w:rPr>
        <w:t xml:space="preserve"> Konkurencyjny rynek pracy</w:t>
      </w:r>
    </w:p>
    <w:p w:rsidR="00191BB5" w:rsidRPr="00523F09" w:rsidRDefault="00191BB5" w:rsidP="00A7283A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523F09">
        <w:rPr>
          <w:bCs/>
          <w:sz w:val="24"/>
          <w:szCs w:val="24"/>
        </w:rPr>
        <w:t xml:space="preserve">Działanie 7.3 </w:t>
      </w:r>
      <w:r w:rsidRPr="00523F09">
        <w:rPr>
          <w:bCs/>
          <w:i/>
          <w:sz w:val="24"/>
          <w:szCs w:val="24"/>
        </w:rPr>
        <w:t>Zakładanie działalności gospodarczej</w:t>
      </w:r>
    </w:p>
    <w:p w:rsidR="00191BB5" w:rsidRPr="00523F09" w:rsidRDefault="00191BB5" w:rsidP="00A7283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91BB5" w:rsidRPr="00043464" w:rsidRDefault="00A7283A" w:rsidP="00191BB5">
      <w:pPr>
        <w:spacing w:after="200" w:line="240" w:lineRule="auto"/>
        <w:rPr>
          <w:bCs/>
          <w:sz w:val="24"/>
          <w:szCs w:val="24"/>
        </w:rPr>
      </w:pPr>
      <w:r w:rsidRPr="00043464">
        <w:rPr>
          <w:bCs/>
          <w:sz w:val="24"/>
          <w:szCs w:val="24"/>
        </w:rPr>
        <w:t>projekt:   TWÓJ BIZNES – TWOJA PRACA 2</w:t>
      </w:r>
      <w:r w:rsidR="00191BB5" w:rsidRPr="00043464">
        <w:rPr>
          <w:bCs/>
          <w:sz w:val="24"/>
          <w:szCs w:val="24"/>
        </w:rPr>
        <w:br/>
        <w:t>współfinansowany ze środków Eur</w:t>
      </w:r>
      <w:r w:rsidRPr="00043464">
        <w:rPr>
          <w:bCs/>
          <w:sz w:val="24"/>
          <w:szCs w:val="24"/>
        </w:rPr>
        <w:t>opejskiego Funduszu Społecznego</w:t>
      </w:r>
    </w:p>
    <w:p w:rsidR="00191BB5" w:rsidRPr="00523F09" w:rsidRDefault="00191BB5" w:rsidP="00191BB5">
      <w:pPr>
        <w:spacing w:after="200" w:line="240" w:lineRule="auto"/>
        <w:rPr>
          <w:sz w:val="24"/>
          <w:szCs w:val="24"/>
        </w:rPr>
      </w:pPr>
      <w:r w:rsidRPr="00523F09">
        <w:rPr>
          <w:sz w:val="24"/>
          <w:szCs w:val="24"/>
        </w:rPr>
        <w:t>Nr Umowy z Instytucją Pośredniczącą</w:t>
      </w:r>
      <w:r w:rsidRPr="00523F09">
        <w:rPr>
          <w:sz w:val="24"/>
          <w:szCs w:val="24"/>
          <w:vertAlign w:val="superscript"/>
        </w:rPr>
        <w:footnoteReference w:id="1"/>
      </w:r>
      <w:r w:rsidRPr="00523F09">
        <w:rPr>
          <w:sz w:val="24"/>
          <w:szCs w:val="24"/>
        </w:rPr>
        <w:t xml:space="preserve"> o dofinansowanie projektu:</w:t>
      </w:r>
    </w:p>
    <w:p w:rsidR="00A7283A" w:rsidRPr="00523F09" w:rsidRDefault="00043464" w:rsidP="00191BB5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RPOP.07.03.00-16-0001/18-00</w:t>
      </w:r>
    </w:p>
    <w:p w:rsidR="00191BB5" w:rsidRDefault="00191BB5" w:rsidP="00191BB5">
      <w:pPr>
        <w:spacing w:after="0" w:line="240" w:lineRule="auto"/>
        <w:jc w:val="both"/>
        <w:rPr>
          <w:b/>
          <w:kern w:val="28"/>
          <w:sz w:val="24"/>
          <w:szCs w:val="24"/>
        </w:rPr>
      </w:pPr>
      <w:r w:rsidRPr="00A7283A">
        <w:rPr>
          <w:b/>
          <w:kern w:val="28"/>
          <w:sz w:val="24"/>
          <w:szCs w:val="24"/>
        </w:rPr>
        <w:t>zawar</w:t>
      </w:r>
      <w:r w:rsidR="00A23C0D">
        <w:rPr>
          <w:b/>
          <w:kern w:val="28"/>
          <w:sz w:val="24"/>
          <w:szCs w:val="24"/>
        </w:rPr>
        <w:t>ta w Opolu</w:t>
      </w:r>
      <w:r w:rsidRPr="00A7283A">
        <w:rPr>
          <w:b/>
          <w:kern w:val="28"/>
          <w:sz w:val="24"/>
          <w:szCs w:val="24"/>
        </w:rPr>
        <w:t xml:space="preserve"> w dniu .........................................</w:t>
      </w:r>
    </w:p>
    <w:p w:rsidR="00A7283A" w:rsidRPr="00A7283A" w:rsidRDefault="00A7283A" w:rsidP="00191BB5">
      <w:pPr>
        <w:spacing w:after="0" w:line="240" w:lineRule="auto"/>
        <w:jc w:val="both"/>
        <w:rPr>
          <w:b/>
          <w:kern w:val="28"/>
          <w:sz w:val="24"/>
          <w:szCs w:val="24"/>
        </w:rPr>
      </w:pPr>
    </w:p>
    <w:p w:rsidR="00191BB5" w:rsidRPr="00523F09" w:rsidRDefault="00191BB5" w:rsidP="00191BB5">
      <w:pPr>
        <w:spacing w:after="0" w:line="240" w:lineRule="auto"/>
        <w:jc w:val="both"/>
        <w:rPr>
          <w:kern w:val="28"/>
          <w:sz w:val="24"/>
          <w:szCs w:val="24"/>
        </w:rPr>
      </w:pPr>
      <w:r w:rsidRPr="00523F09">
        <w:rPr>
          <w:kern w:val="28"/>
          <w:sz w:val="24"/>
          <w:szCs w:val="24"/>
        </w:rPr>
        <w:t>pomiędzy:</w:t>
      </w:r>
    </w:p>
    <w:p w:rsidR="00A7283A" w:rsidRPr="00CF4888" w:rsidRDefault="00A7283A" w:rsidP="00A7283A">
      <w:p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:rsidR="00A7283A" w:rsidRPr="00043464" w:rsidRDefault="00A7283A" w:rsidP="00555490">
      <w:pPr>
        <w:spacing w:after="200" w:line="240" w:lineRule="auto"/>
        <w:rPr>
          <w:rFonts w:ascii="Arial" w:hAnsi="Arial" w:cs="Arial"/>
          <w:b/>
          <w:u w:val="single"/>
        </w:rPr>
      </w:pPr>
      <w:r w:rsidRPr="00043464">
        <w:rPr>
          <w:rFonts w:ascii="Arial" w:hAnsi="Arial" w:cs="Arial"/>
          <w:b/>
        </w:rPr>
        <w:t>Stowarzyszeniem „Promocja Przedsiębiorczości” z siedzibą w Opolu przy ul. Damrota 4,</w:t>
      </w:r>
      <w:r w:rsidR="00555490" w:rsidRPr="00043464">
        <w:rPr>
          <w:rFonts w:ascii="Arial" w:hAnsi="Arial" w:cs="Arial"/>
          <w:b/>
        </w:rPr>
        <w:t xml:space="preserve">                                        </w:t>
      </w:r>
      <w:r w:rsidRPr="00043464">
        <w:rPr>
          <w:rFonts w:ascii="Arial" w:hAnsi="Arial" w:cs="Arial"/>
          <w:b/>
        </w:rPr>
        <w:t>NIP: 754-18-16-455, KRS: 0000037813</w:t>
      </w:r>
      <w:r w:rsidRPr="00043464">
        <w:rPr>
          <w:rFonts w:ascii="Arial" w:hAnsi="Arial" w:cs="Arial"/>
          <w:b/>
          <w:u w:val="single"/>
        </w:rPr>
        <w:t>,</w:t>
      </w:r>
    </w:p>
    <w:p w:rsidR="00A7283A" w:rsidRDefault="00A7283A" w:rsidP="00A7283A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F4888">
        <w:rPr>
          <w:rFonts w:ascii="Times New Roman" w:hAnsi="Times New Roman"/>
          <w:sz w:val="24"/>
          <w:szCs w:val="24"/>
        </w:rPr>
        <w:t>reprezentowanym przez:</w:t>
      </w:r>
    </w:p>
    <w:p w:rsidR="00A7283A" w:rsidRPr="00F53676" w:rsidRDefault="00A7283A" w:rsidP="00A7283A">
      <w:pPr>
        <w:rPr>
          <w:rFonts w:ascii="Times New Roman" w:hAnsi="Times New Roman"/>
          <w:sz w:val="24"/>
          <w:szCs w:val="24"/>
        </w:rPr>
      </w:pPr>
      <w:r w:rsidRPr="00F53676">
        <w:rPr>
          <w:rFonts w:ascii="Times New Roman" w:hAnsi="Times New Roman"/>
          <w:sz w:val="24"/>
          <w:szCs w:val="24"/>
        </w:rPr>
        <w:t>1.</w:t>
      </w:r>
      <w:r w:rsidRPr="00F53676">
        <w:rPr>
          <w:rFonts w:ascii="Times New Roman" w:hAnsi="Times New Roman"/>
          <w:sz w:val="24"/>
          <w:szCs w:val="24"/>
        </w:rPr>
        <w:tab/>
      </w:r>
    </w:p>
    <w:p w:rsidR="00A7283A" w:rsidRPr="00F53676" w:rsidRDefault="00A7283A" w:rsidP="00A7283A">
      <w:pPr>
        <w:rPr>
          <w:rFonts w:ascii="Times New Roman" w:hAnsi="Times New Roman"/>
          <w:sz w:val="24"/>
          <w:szCs w:val="24"/>
        </w:rPr>
      </w:pPr>
      <w:r w:rsidRPr="00F53676">
        <w:rPr>
          <w:rFonts w:ascii="Times New Roman" w:hAnsi="Times New Roman"/>
          <w:sz w:val="24"/>
          <w:szCs w:val="24"/>
        </w:rPr>
        <w:t>2.</w:t>
      </w:r>
      <w:r w:rsidRPr="00F53676">
        <w:rPr>
          <w:rFonts w:ascii="Times New Roman" w:hAnsi="Times New Roman"/>
          <w:sz w:val="24"/>
          <w:szCs w:val="24"/>
        </w:rPr>
        <w:tab/>
      </w:r>
    </w:p>
    <w:p w:rsidR="00A7283A" w:rsidRPr="00CF4888" w:rsidRDefault="00A7283A" w:rsidP="00A7283A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CF4888">
        <w:rPr>
          <w:rFonts w:ascii="Times New Roman" w:hAnsi="Times New Roman"/>
          <w:sz w:val="24"/>
          <w:szCs w:val="24"/>
        </w:rPr>
        <w:t>na podstawie pełnomocnictwa stanowiącego załącznik do umowy</w:t>
      </w:r>
    </w:p>
    <w:p w:rsidR="00DF7F25" w:rsidRPr="00DF7F25" w:rsidRDefault="00DF7F25" w:rsidP="00191BB5">
      <w:p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a,</w:t>
      </w:r>
    </w:p>
    <w:p w:rsidR="00191BB5" w:rsidRPr="00555490" w:rsidRDefault="00191BB5" w:rsidP="00191BB5">
      <w:pPr>
        <w:keepNext/>
        <w:spacing w:before="120" w:after="120" w:line="360" w:lineRule="auto"/>
        <w:jc w:val="both"/>
        <w:outlineLvl w:val="2"/>
        <w:rPr>
          <w:rFonts w:cs="Arial"/>
          <w:b/>
          <w:bCs/>
          <w:sz w:val="24"/>
          <w:szCs w:val="24"/>
        </w:rPr>
      </w:pPr>
      <w:bookmarkStart w:id="4" w:name="_Toc197927431"/>
      <w:bookmarkStart w:id="5" w:name="_Toc320164975"/>
      <w:bookmarkStart w:id="6" w:name="_Toc320165853"/>
      <w:bookmarkStart w:id="7" w:name="_Toc440892409"/>
      <w:bookmarkStart w:id="8" w:name="_Toc440964195"/>
      <w:bookmarkStart w:id="9" w:name="_Toc440965450"/>
      <w:bookmarkStart w:id="10" w:name="_Toc440966221"/>
      <w:bookmarkStart w:id="11" w:name="_Toc441486697"/>
      <w:bookmarkStart w:id="12" w:name="_Toc507748627"/>
      <w:r w:rsidRPr="00555490">
        <w:rPr>
          <w:rFonts w:cs="Arial"/>
          <w:b/>
          <w:bCs/>
          <w:sz w:val="24"/>
          <w:szCs w:val="24"/>
          <w:u w:val="single"/>
        </w:rPr>
        <w:t xml:space="preserve">&lt; pełne dane uczestnika projektu </w:t>
      </w:r>
      <w:bookmarkEnd w:id="4"/>
      <w:bookmarkEnd w:id="5"/>
      <w:bookmarkEnd w:id="6"/>
      <w:r w:rsidRPr="00555490">
        <w:rPr>
          <w:rFonts w:cs="Arial"/>
          <w:b/>
          <w:bCs/>
          <w:sz w:val="24"/>
          <w:szCs w:val="24"/>
          <w:u w:val="single"/>
        </w:rPr>
        <w:t>, zwanego  dalej „Przedsiębiorcą”&gt;.</w:t>
      </w:r>
      <w:bookmarkEnd w:id="7"/>
      <w:bookmarkEnd w:id="8"/>
      <w:bookmarkEnd w:id="9"/>
      <w:bookmarkEnd w:id="10"/>
      <w:bookmarkEnd w:id="11"/>
      <w:bookmarkEnd w:id="12"/>
      <w:r w:rsidRPr="00555490">
        <w:rPr>
          <w:rFonts w:cs="Arial"/>
          <w:b/>
          <w:bCs/>
          <w:sz w:val="24"/>
          <w:szCs w:val="24"/>
        </w:rPr>
        <w:t xml:space="preserve">     </w:t>
      </w:r>
    </w:p>
    <w:p w:rsidR="00191BB5" w:rsidRPr="00523F09" w:rsidRDefault="00191BB5" w:rsidP="00191BB5">
      <w:pPr>
        <w:keepNext/>
        <w:spacing w:before="120" w:after="120" w:line="360" w:lineRule="auto"/>
        <w:jc w:val="both"/>
        <w:outlineLvl w:val="2"/>
        <w:rPr>
          <w:rFonts w:cs="Arial"/>
          <w:bCs/>
          <w:sz w:val="24"/>
          <w:szCs w:val="24"/>
        </w:rPr>
      </w:pPr>
      <w:r w:rsidRPr="00523F09">
        <w:rPr>
          <w:rFonts w:cs="Arial"/>
          <w:bCs/>
          <w:sz w:val="24"/>
          <w:szCs w:val="24"/>
        </w:rPr>
        <w:t xml:space="preserve">Prowadzący działalność gospodarczą pod nazwą:                        </w:t>
      </w:r>
    </w:p>
    <w:p w:rsidR="00191BB5" w:rsidRPr="00555490" w:rsidRDefault="00191BB5" w:rsidP="00191BB5">
      <w:pPr>
        <w:keepNext/>
        <w:spacing w:before="120" w:after="120" w:line="360" w:lineRule="auto"/>
        <w:jc w:val="both"/>
        <w:outlineLvl w:val="2"/>
        <w:rPr>
          <w:rFonts w:cs="Arial"/>
          <w:b/>
          <w:bCs/>
          <w:sz w:val="24"/>
          <w:szCs w:val="24"/>
          <w:u w:val="single"/>
        </w:rPr>
      </w:pPr>
      <w:r w:rsidRPr="00555490">
        <w:rPr>
          <w:rFonts w:cs="Arial"/>
          <w:b/>
          <w:bCs/>
          <w:sz w:val="24"/>
          <w:szCs w:val="24"/>
          <w:u w:val="single"/>
        </w:rPr>
        <w:t xml:space="preserve">&lt;nazwa przedsiębiorstwa, NIP, REGON, adres&gt;        </w:t>
      </w:r>
    </w:p>
    <w:p w:rsidR="00DF7F25" w:rsidRDefault="00191BB5" w:rsidP="00DF7F25">
      <w:pPr>
        <w:spacing w:after="200" w:line="276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Strony uzgodniły, co następuje:</w:t>
      </w:r>
    </w:p>
    <w:p w:rsidR="00A23C0D" w:rsidRPr="00DF7F25" w:rsidRDefault="00A23C0D" w:rsidP="00DF7F25">
      <w:pPr>
        <w:spacing w:after="200" w:line="276" w:lineRule="auto"/>
        <w:jc w:val="center"/>
        <w:rPr>
          <w:sz w:val="24"/>
          <w:szCs w:val="24"/>
        </w:rPr>
      </w:pPr>
      <w:r w:rsidRPr="00523F09">
        <w:rPr>
          <w:b/>
          <w:sz w:val="24"/>
          <w:szCs w:val="24"/>
        </w:rPr>
        <w:lastRenderedPageBreak/>
        <w:t>§ 1</w:t>
      </w:r>
    </w:p>
    <w:p w:rsidR="00A23C0D" w:rsidRDefault="00A23C0D" w:rsidP="00A23C0D">
      <w:pPr>
        <w:tabs>
          <w:tab w:val="left" w:pos="2860"/>
        </w:tabs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Przedmiot umowy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Przedmiotem niniejszej Umowy jest udzielenie przez Beneficjenta dotacji na rozwój działalności, zwanej dalej „dotacją”.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Dotacja, polega na udzieleniu osobie fizycznej, która rozpoczęła działalność gospodarczą jednorazowego wsparcia kapitałowego ułatwiającego sfinansowanie pierwszych wydatków inwestycyjnych umożliwiających funkcjonowanie nowopowstałego przedsiębiorstwa, zgodnie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z wnioskiem przedsiębiorcy stanowiącym załącznik do niniejszej Umowy.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Dotacja jest udzielana w oparciu o zasadę </w:t>
      </w:r>
      <w:r w:rsidRPr="00523F09">
        <w:rPr>
          <w:i/>
          <w:sz w:val="24"/>
          <w:szCs w:val="24"/>
        </w:rPr>
        <w:t xml:space="preserve">de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 w:rsidRPr="00523F09">
        <w:rPr>
          <w:sz w:val="24"/>
          <w:szCs w:val="24"/>
        </w:rPr>
        <w:t xml:space="preserve">, zgodnie z Rozporządzeniem Ministra Infrastruktury i Rozwoju z dnia 2 lipca 2015r. w sprawie udzielania pomocy </w:t>
      </w:r>
      <w:r w:rsidRPr="00523F09">
        <w:rPr>
          <w:i/>
          <w:sz w:val="24"/>
          <w:szCs w:val="24"/>
        </w:rPr>
        <w:t xml:space="preserve">de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 w:rsidRPr="00523F09">
        <w:rPr>
          <w:sz w:val="24"/>
          <w:szCs w:val="24"/>
        </w:rPr>
        <w:t xml:space="preserve"> oraz pomocy publicznej w ramach programów operacyjnych finansowanych z Europejskiego Funduszu Społecznego na lata 2014-2020 (Dz. U. z 2015r., poz. 1073), zwanym dalej „rozporządzeniem”. 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Przedsiębiorca otrzymuje dotację na zasadach i warunkach określonych w niniejszej Umowie oraz załącznikach, które stanowią integralną część Umowy. 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Przedsiębiorca przyjmuje dotację i zobowiązuje się do jej wykorzystania zgodnie  z Harmonogramem rzeczowo-finansowym będącą przedmiotem Wniosku Przedsiębiorcy nr..........................................., stanowiącym załącznik do niniejszej Umowy, w zakresie zaakceptowanym przez Beneficjenta.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Przedsiębiorca zobowiązuje się również do niezwłocznego podjęcia w ramach działalności gospodarczej, na której założenie otrzymał dotację produkcji i/lub sprzedaży towarów i/lub świadczenia usług oraz do nieprzerwanego prowadzenia tej działalności gospodarczej przez okres wskazany w § 4 ust. 7. Zakres i miejsce prowadzenia działalności gospodarczej, o której mowa w zdaniu poprzednim muszą być zgodne z zakresem i miejscem prowadzenia działalności gospodarczej wskazanym w Biznesplanie, stanowiącym załącznik do Wniosku, o którym mowa w ust. 5. </w:t>
      </w:r>
    </w:p>
    <w:p w:rsidR="00A23C0D" w:rsidRPr="00523F09" w:rsidRDefault="00A23C0D" w:rsidP="00A23C0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Przedsiębiorca ponosi wyłączną odpowiedzialność za szkody wyrządzone wobec osób trzecich w związku z realizowaną inwestycją. </w:t>
      </w:r>
    </w:p>
    <w:p w:rsidR="00A23C0D" w:rsidRDefault="00A23C0D" w:rsidP="00A23C0D">
      <w:pPr>
        <w:spacing w:after="0" w:line="276" w:lineRule="auto"/>
        <w:ind w:left="357"/>
        <w:jc w:val="both"/>
        <w:rPr>
          <w:sz w:val="24"/>
          <w:szCs w:val="24"/>
        </w:rPr>
      </w:pPr>
    </w:p>
    <w:p w:rsidR="0003038E" w:rsidRPr="00523F09" w:rsidRDefault="0003038E" w:rsidP="00A23C0D">
      <w:pPr>
        <w:spacing w:after="0" w:line="276" w:lineRule="auto"/>
        <w:ind w:left="357"/>
        <w:jc w:val="both"/>
        <w:rPr>
          <w:sz w:val="24"/>
          <w:szCs w:val="24"/>
        </w:rPr>
      </w:pPr>
    </w:p>
    <w:p w:rsidR="00A23C0D" w:rsidRPr="00523F09" w:rsidRDefault="00A23C0D" w:rsidP="00A23C0D">
      <w:pPr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2</w:t>
      </w:r>
    </w:p>
    <w:p w:rsidR="00A23C0D" w:rsidRDefault="00A23C0D" w:rsidP="00A23C0D">
      <w:pPr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Finansowanie dotacji i płatności</w:t>
      </w:r>
    </w:p>
    <w:p w:rsidR="00A23C0D" w:rsidRPr="00BD6AA0" w:rsidRDefault="00BD6AA0" w:rsidP="00BD6AA0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Całkowita kwota dotacji</w:t>
      </w:r>
      <w:r w:rsidRPr="00BD6AA0">
        <w:rPr>
          <w:sz w:val="24"/>
          <w:szCs w:val="24"/>
        </w:rPr>
        <w:t xml:space="preserve"> w</w:t>
      </w:r>
      <w:r w:rsidRPr="00BD6AA0">
        <w:rPr>
          <w:b/>
          <w:sz w:val="24"/>
          <w:szCs w:val="24"/>
        </w:rPr>
        <w:t xml:space="preserve"> kwocie brutto</w:t>
      </w:r>
      <w:r>
        <w:rPr>
          <w:sz w:val="24"/>
          <w:szCs w:val="24"/>
        </w:rPr>
        <w:t xml:space="preserve"> wynosi </w:t>
      </w:r>
      <w:r w:rsidRPr="00523F09">
        <w:rPr>
          <w:sz w:val="24"/>
          <w:szCs w:val="24"/>
        </w:rPr>
        <w:t>nie więcej niż</w:t>
      </w:r>
      <w:r w:rsidRPr="00BD6AA0">
        <w:rPr>
          <w:b/>
          <w:sz w:val="24"/>
          <w:szCs w:val="24"/>
        </w:rPr>
        <w:t>……………………………….</w:t>
      </w:r>
      <w:r w:rsidRPr="00523F09">
        <w:rPr>
          <w:sz w:val="24"/>
          <w:szCs w:val="24"/>
        </w:rPr>
        <w:t>.PLN (słownie: ................................... złotych).</w:t>
      </w:r>
      <w:r>
        <w:rPr>
          <w:sz w:val="24"/>
          <w:szCs w:val="24"/>
        </w:rPr>
        <w:t xml:space="preserve"> </w:t>
      </w:r>
      <w:r w:rsidR="00A23C0D" w:rsidRPr="00BD6AA0">
        <w:rPr>
          <w:sz w:val="24"/>
          <w:szCs w:val="24"/>
        </w:rPr>
        <w:t xml:space="preserve">Całkowita kwota dotacji w </w:t>
      </w:r>
      <w:r w:rsidR="00A23C0D" w:rsidRPr="00BD6AA0">
        <w:rPr>
          <w:b/>
          <w:sz w:val="24"/>
          <w:szCs w:val="24"/>
        </w:rPr>
        <w:t>kwocie netto</w:t>
      </w:r>
      <w:r w:rsidR="00A23C0D" w:rsidRPr="00BD6AA0">
        <w:rPr>
          <w:sz w:val="24"/>
          <w:szCs w:val="24"/>
        </w:rPr>
        <w:t xml:space="preserve"> wynosi nie więcej niż</w:t>
      </w:r>
      <w:r>
        <w:rPr>
          <w:sz w:val="24"/>
          <w:szCs w:val="24"/>
        </w:rPr>
        <w:t xml:space="preserve"> </w:t>
      </w:r>
      <w:r w:rsidR="00A23C0D" w:rsidRPr="00BD6AA0">
        <w:rPr>
          <w:b/>
          <w:sz w:val="24"/>
          <w:szCs w:val="24"/>
        </w:rPr>
        <w:t>………………………………..</w:t>
      </w:r>
      <w:r>
        <w:rPr>
          <w:sz w:val="24"/>
          <w:szCs w:val="24"/>
        </w:rPr>
        <w:t xml:space="preserve"> </w:t>
      </w:r>
      <w:r w:rsidR="00A23C0D" w:rsidRPr="00BD6AA0">
        <w:rPr>
          <w:sz w:val="24"/>
          <w:szCs w:val="24"/>
        </w:rPr>
        <w:t>PLN (słownie: ................................... złotych).</w:t>
      </w:r>
    </w:p>
    <w:p w:rsidR="00A23C0D" w:rsidRPr="00523F09" w:rsidRDefault="00A23C0D" w:rsidP="00A23C0D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BD6AA0">
        <w:rPr>
          <w:b/>
          <w:sz w:val="24"/>
          <w:szCs w:val="24"/>
        </w:rPr>
        <w:t>Beneficjent wypłaci Przedsiębiorcy kwotę dotacji</w:t>
      </w:r>
      <w:r w:rsidR="00BD6AA0" w:rsidRPr="00BD6AA0">
        <w:rPr>
          <w:b/>
          <w:sz w:val="24"/>
          <w:szCs w:val="24"/>
        </w:rPr>
        <w:t xml:space="preserve"> netto</w:t>
      </w:r>
      <w:r w:rsidRPr="00523F09">
        <w:rPr>
          <w:sz w:val="24"/>
          <w:szCs w:val="24"/>
        </w:rPr>
        <w:t xml:space="preserve">, o której mowa w ust. </w:t>
      </w:r>
      <w:r>
        <w:rPr>
          <w:sz w:val="24"/>
          <w:szCs w:val="24"/>
        </w:rPr>
        <w:t>1</w:t>
      </w:r>
      <w:r w:rsidRPr="00523F09">
        <w:rPr>
          <w:sz w:val="24"/>
          <w:szCs w:val="24"/>
        </w:rPr>
        <w:t xml:space="preserve"> w następujący sposób:</w:t>
      </w:r>
    </w:p>
    <w:p w:rsidR="00A23C0D" w:rsidRPr="00523F09" w:rsidRDefault="00A23C0D" w:rsidP="00A23C0D">
      <w:pPr>
        <w:numPr>
          <w:ilvl w:val="1"/>
          <w:numId w:val="9"/>
        </w:numPr>
        <w:tabs>
          <w:tab w:val="left" w:pos="144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zaliczka w </w:t>
      </w:r>
      <w:r>
        <w:rPr>
          <w:sz w:val="24"/>
          <w:szCs w:val="24"/>
        </w:rPr>
        <w:t xml:space="preserve">maksymalnej </w:t>
      </w:r>
      <w:r w:rsidRPr="00523F09">
        <w:rPr>
          <w:sz w:val="24"/>
          <w:szCs w:val="24"/>
        </w:rPr>
        <w:t>wysokości 80% kwoty dotacji</w:t>
      </w:r>
      <w:r w:rsidR="00BD6AA0">
        <w:rPr>
          <w:sz w:val="24"/>
          <w:szCs w:val="24"/>
        </w:rPr>
        <w:t xml:space="preserve"> netto</w:t>
      </w:r>
      <w:r w:rsidRPr="00523F09">
        <w:rPr>
          <w:sz w:val="24"/>
          <w:szCs w:val="24"/>
        </w:rPr>
        <w:t xml:space="preserve">, tj. .......................PLN (słownie: ................................... złotych), w terminie </w:t>
      </w:r>
      <w:r>
        <w:rPr>
          <w:sz w:val="24"/>
          <w:szCs w:val="24"/>
        </w:rPr>
        <w:t>7</w:t>
      </w:r>
      <w:r w:rsidRPr="00523F09">
        <w:rPr>
          <w:sz w:val="24"/>
          <w:szCs w:val="24"/>
        </w:rPr>
        <w:t xml:space="preserve"> dni roboczych od podpisania niniejszej Umowy.</w:t>
      </w:r>
    </w:p>
    <w:p w:rsidR="00A23C0D" w:rsidRPr="00523F09" w:rsidRDefault="00A23C0D" w:rsidP="00A23C0D">
      <w:pPr>
        <w:numPr>
          <w:ilvl w:val="1"/>
          <w:numId w:val="9"/>
        </w:numPr>
        <w:tabs>
          <w:tab w:val="left" w:pos="144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płatność końcowa w formie refundacji poniesionych przez przedsiębiorcę wydatków na realizację inwestycji, o których mowa w § 2 ust. </w:t>
      </w:r>
      <w:r>
        <w:rPr>
          <w:sz w:val="24"/>
          <w:szCs w:val="24"/>
        </w:rPr>
        <w:t>1</w:t>
      </w:r>
      <w:r w:rsidRPr="00523F09">
        <w:rPr>
          <w:sz w:val="24"/>
          <w:szCs w:val="24"/>
        </w:rPr>
        <w:t xml:space="preserve"> w wysokości 20% kwoty dotacji</w:t>
      </w:r>
      <w:r w:rsidR="00BD6AA0">
        <w:rPr>
          <w:sz w:val="24"/>
          <w:szCs w:val="24"/>
        </w:rPr>
        <w:t xml:space="preserve"> netto</w:t>
      </w:r>
      <w:r w:rsidRPr="00523F09">
        <w:rPr>
          <w:sz w:val="24"/>
          <w:szCs w:val="24"/>
        </w:rPr>
        <w:t xml:space="preserve">, tj. ………........................PLN (słownie: ..........................złotych), w terminie 14 dni od dnia zatwierdzenia przez Beneficjenta całościowego rozliczenia dotacji, o której mowa w § 2 ust. </w:t>
      </w:r>
      <w:r>
        <w:rPr>
          <w:sz w:val="24"/>
          <w:szCs w:val="24"/>
        </w:rPr>
        <w:t>1</w:t>
      </w:r>
      <w:r w:rsidRPr="00523F09">
        <w:rPr>
          <w:sz w:val="24"/>
          <w:szCs w:val="24"/>
        </w:rPr>
        <w:t>. i przeprowadzeniu przez Beneficjenta kontroli, o której mowa w § 5 ust. 1.</w:t>
      </w:r>
    </w:p>
    <w:p w:rsidR="00A23C0D" w:rsidRPr="00523F09" w:rsidRDefault="00A23C0D" w:rsidP="00A23C0D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Kwoty o których mowa w ust. 1</w:t>
      </w:r>
      <w:r>
        <w:rPr>
          <w:sz w:val="24"/>
          <w:szCs w:val="24"/>
        </w:rPr>
        <w:t xml:space="preserve"> –i 2 </w:t>
      </w:r>
      <w:r w:rsidRPr="00523F09">
        <w:rPr>
          <w:sz w:val="24"/>
          <w:szCs w:val="24"/>
        </w:rPr>
        <w:t>mogą ulec obniżeniu po końcowym rozliczeniu inwestycji. Zmiany te nie wymagają formy aneksu do niniejszej Umowy.</w:t>
      </w:r>
    </w:p>
    <w:p w:rsidR="00A23C0D" w:rsidRPr="0095422B" w:rsidRDefault="00A23C0D" w:rsidP="00A23C0D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lastRenderedPageBreak/>
        <w:t xml:space="preserve">Wydatkowanie dotacji musi być realizowane przez Przedsiębiorcę zgodnie z </w:t>
      </w:r>
      <w:r w:rsidRPr="0095422B">
        <w:rPr>
          <w:sz w:val="24"/>
          <w:szCs w:val="24"/>
        </w:rPr>
        <w:t xml:space="preserve">art. </w:t>
      </w:r>
      <w:r>
        <w:rPr>
          <w:sz w:val="24"/>
          <w:szCs w:val="24"/>
        </w:rPr>
        <w:t>19</w:t>
      </w:r>
      <w:r w:rsidRPr="0095422B">
        <w:rPr>
          <w:sz w:val="24"/>
          <w:szCs w:val="24"/>
        </w:rPr>
        <w:t xml:space="preserve"> ustawy z dnia </w:t>
      </w:r>
      <w:r>
        <w:rPr>
          <w:sz w:val="24"/>
          <w:szCs w:val="24"/>
        </w:rPr>
        <w:t xml:space="preserve">6 marca 2018r. </w:t>
      </w:r>
      <w:r>
        <w:rPr>
          <w:i/>
          <w:sz w:val="24"/>
          <w:szCs w:val="24"/>
        </w:rPr>
        <w:t>P</w:t>
      </w:r>
      <w:r w:rsidRPr="003C65FC">
        <w:rPr>
          <w:i/>
          <w:sz w:val="24"/>
          <w:szCs w:val="24"/>
        </w:rPr>
        <w:t>rawo przedsiębiorców</w:t>
      </w:r>
      <w:r w:rsidRPr="0095422B">
        <w:rPr>
          <w:sz w:val="24"/>
          <w:szCs w:val="24"/>
        </w:rPr>
        <w:t xml:space="preserve"> (Dz. U. z 201</w:t>
      </w:r>
      <w:r>
        <w:rPr>
          <w:sz w:val="24"/>
          <w:szCs w:val="24"/>
        </w:rPr>
        <w:t>8</w:t>
      </w:r>
      <w:r w:rsidRPr="0095422B">
        <w:rPr>
          <w:sz w:val="24"/>
          <w:szCs w:val="24"/>
        </w:rPr>
        <w:t xml:space="preserve">r., poz. </w:t>
      </w:r>
      <w:r>
        <w:rPr>
          <w:sz w:val="24"/>
          <w:szCs w:val="24"/>
        </w:rPr>
        <w:t>646</w:t>
      </w:r>
      <w:r w:rsidRPr="0095422B">
        <w:rPr>
          <w:sz w:val="24"/>
          <w:szCs w:val="24"/>
        </w:rPr>
        <w:t xml:space="preserve"> z </w:t>
      </w:r>
      <w:proofErr w:type="spellStart"/>
      <w:r w:rsidRPr="0095422B">
        <w:rPr>
          <w:sz w:val="24"/>
          <w:szCs w:val="24"/>
        </w:rPr>
        <w:t>późn</w:t>
      </w:r>
      <w:proofErr w:type="spellEnd"/>
      <w:r w:rsidRPr="0095422B">
        <w:rPr>
          <w:sz w:val="24"/>
          <w:szCs w:val="24"/>
        </w:rPr>
        <w:t>. zm.).</w:t>
      </w:r>
    </w:p>
    <w:p w:rsidR="00A23C0D" w:rsidRPr="00523F09" w:rsidRDefault="00A23C0D" w:rsidP="00A23C0D">
      <w:pPr>
        <w:numPr>
          <w:ilvl w:val="0"/>
          <w:numId w:val="11"/>
        </w:numPr>
        <w:tabs>
          <w:tab w:val="left" w:pos="690"/>
          <w:tab w:val="left" w:pos="993"/>
          <w:tab w:val="left" w:pos="1418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Beneficjent w dniu podpisania niniejszej Umowy zobowiązany jest wyda</w:t>
      </w:r>
      <w:r w:rsidR="00420BA6">
        <w:rPr>
          <w:sz w:val="24"/>
          <w:szCs w:val="24"/>
        </w:rPr>
        <w:t xml:space="preserve">ć Przedsiębiorcy zaświadczenie </w:t>
      </w:r>
      <w:r w:rsidRPr="00523F09">
        <w:rPr>
          <w:sz w:val="24"/>
          <w:szCs w:val="24"/>
        </w:rPr>
        <w:t xml:space="preserve">o udzielonej pomocy </w:t>
      </w:r>
      <w:r w:rsidRPr="00523F09">
        <w:rPr>
          <w:i/>
          <w:sz w:val="24"/>
          <w:szCs w:val="24"/>
        </w:rPr>
        <w:t xml:space="preserve">de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 w:rsidRPr="00523F09">
        <w:rPr>
          <w:sz w:val="24"/>
          <w:szCs w:val="24"/>
        </w:rPr>
        <w:t>.</w:t>
      </w:r>
    </w:p>
    <w:p w:rsidR="00A23C0D" w:rsidRPr="00523F09" w:rsidRDefault="00A23C0D" w:rsidP="00A23C0D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Przedsiębiorca zobowiązany jest przechowywać dokumentację związaną z otrzymaną dotacją przez okres 10 lat, licząc od dnia podpisania niniejszej Umowy.</w:t>
      </w:r>
    </w:p>
    <w:p w:rsidR="00A23C0D" w:rsidRPr="00523F09" w:rsidRDefault="00A23C0D" w:rsidP="00A23C0D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Wszystkie płatności będą dokonywane przez Beneficjenta w PLN na rachunek Przedsiębiorcy prowadzony w złotych polskich. </w:t>
      </w:r>
    </w:p>
    <w:p w:rsidR="00A23C0D" w:rsidRPr="00523F09" w:rsidRDefault="00A23C0D" w:rsidP="00A23C0D">
      <w:pPr>
        <w:numPr>
          <w:ilvl w:val="0"/>
          <w:numId w:val="11"/>
        </w:numPr>
        <w:tabs>
          <w:tab w:val="left" w:pos="69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Płatności będą dokonywane na rachunek bankowy Przedsiębiorcy nr...................................................... prowadzony w</w:t>
      </w:r>
      <w:r>
        <w:rPr>
          <w:sz w:val="24"/>
          <w:szCs w:val="24"/>
        </w:rPr>
        <w:t xml:space="preserve"> </w:t>
      </w:r>
      <w:r w:rsidRPr="00523F09">
        <w:rPr>
          <w:sz w:val="24"/>
          <w:szCs w:val="24"/>
        </w:rPr>
        <w:t>banku................................................</w:t>
      </w:r>
      <w:r w:rsidR="00596629">
        <w:rPr>
          <w:sz w:val="24"/>
          <w:szCs w:val="24"/>
        </w:rPr>
        <w:t>.................</w:t>
      </w:r>
    </w:p>
    <w:p w:rsidR="0003038E" w:rsidRDefault="0003038E" w:rsidP="00A23C0D">
      <w:pPr>
        <w:spacing w:after="120" w:line="276" w:lineRule="auto"/>
        <w:jc w:val="both"/>
        <w:rPr>
          <w:b/>
          <w:sz w:val="24"/>
          <w:szCs w:val="24"/>
        </w:rPr>
      </w:pPr>
    </w:p>
    <w:p w:rsidR="00DF7F25" w:rsidRPr="00523F09" w:rsidRDefault="00DF7F25" w:rsidP="00A23C0D">
      <w:pPr>
        <w:spacing w:after="120" w:line="276" w:lineRule="auto"/>
        <w:jc w:val="both"/>
        <w:rPr>
          <w:b/>
          <w:sz w:val="24"/>
          <w:szCs w:val="24"/>
        </w:rPr>
      </w:pPr>
    </w:p>
    <w:p w:rsidR="00A23C0D" w:rsidRPr="00523F09" w:rsidRDefault="00A23C0D" w:rsidP="0003038E">
      <w:pPr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3</w:t>
      </w:r>
    </w:p>
    <w:p w:rsidR="00A23C0D" w:rsidRDefault="00A23C0D" w:rsidP="0003038E">
      <w:pPr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Okres wydatkowania dotacji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Okres realizacji inwestycji objętej dotacją ustala się następująco:</w:t>
      </w:r>
    </w:p>
    <w:p w:rsidR="00A23C0D" w:rsidRPr="00523F09" w:rsidRDefault="00A23C0D" w:rsidP="00A23C0D">
      <w:pPr>
        <w:spacing w:after="0" w:line="240" w:lineRule="auto"/>
        <w:ind w:left="36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ab/>
        <w:t>1) rozpoczęcie realizacji.............</w:t>
      </w:r>
      <w:r w:rsidR="00420BA6">
        <w:rPr>
          <w:sz w:val="24"/>
          <w:szCs w:val="24"/>
        </w:rPr>
        <w:t>............</w:t>
      </w:r>
      <w:r w:rsidRPr="00523F09">
        <w:rPr>
          <w:sz w:val="24"/>
          <w:szCs w:val="24"/>
        </w:rPr>
        <w:t>.....................r.</w:t>
      </w:r>
    </w:p>
    <w:p w:rsidR="00A23C0D" w:rsidRPr="00523F09" w:rsidRDefault="00A23C0D" w:rsidP="00A23C0D">
      <w:pPr>
        <w:spacing w:after="0" w:line="240" w:lineRule="auto"/>
        <w:ind w:left="708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2) zakończenie rzeczowe realizacji inwestycji..........</w:t>
      </w:r>
      <w:r w:rsidR="00420BA6">
        <w:rPr>
          <w:sz w:val="24"/>
          <w:szCs w:val="24"/>
        </w:rPr>
        <w:t>..............</w:t>
      </w:r>
      <w:r w:rsidRPr="00523F09">
        <w:rPr>
          <w:sz w:val="24"/>
          <w:szCs w:val="24"/>
        </w:rPr>
        <w:t>.................... r.</w:t>
      </w:r>
    </w:p>
    <w:p w:rsidR="00A23C0D" w:rsidRPr="00523F09" w:rsidRDefault="00A23C0D" w:rsidP="00A23C0D">
      <w:pPr>
        <w:spacing w:after="0" w:line="240" w:lineRule="auto"/>
        <w:ind w:left="708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Wydatki ponoszone po upływie terminu wskazanego w ust. 1 pkt 2 uznane będą za niekwalifikowalne.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Termin zakończenia rzeczowej inwestycji, o którym mowa w ust. 1 pkt 2 nie oznacza końcowego terminu obowiązywania niniejszej Umowy.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Przedsiębiorca zobowiązany jest niezwłocznie powiadomić Beneficjenta o wszelkich zmianach dotyczących inwestycji objętej dotacją oraz okolicznościach, mogących zakłócić lub opóźnić realizację tej inwestycji.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Termin zakończenia realizacji inwestycji określony w ust. 1 pkt 2 może zostać przedłużony na uzasadniony wniosek Przedsiębiorcy, który powinien zostać złożony nie później niż w terminie 14 dni przed dniem, w którym zmiana Umowy w tym zakresie ma wejść w życie. W uzasadnionych przypadkach Beneficjent może skrócić/wydłużyć termin, o którym mowa w zdaniu poprzednim. 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Zmiana, o której mowa w ust. 4 wymaga pisemnego aneksu do niniejszej Umowy.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Do wniosku, o którym mowa w ust. 4 Przedsiębiorca zobowiązany jest dołączyć poprawiony Harmonogram rzeczowo – finansowy. 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 zaistnienia okoliczności uniemożliwiających lub zagrażających dalszej realizacji inwestycji Przedsiębiorca zobowiązany jest niezwłocznie powiadomić o tym Beneficjenta oraz przedstawić wszelkie niezbędne informacje w tym zakresie. </w:t>
      </w:r>
    </w:p>
    <w:p w:rsidR="00A23C0D" w:rsidRPr="00523F09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 zaistnienia okoliczności, o których mowa w ust. 7 Beneficjent może rozwiązać Umowę zgodnie z § 7. </w:t>
      </w:r>
    </w:p>
    <w:p w:rsidR="00A23C0D" w:rsidRDefault="00A23C0D" w:rsidP="00A23C0D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Wszelkie zmiany w rzeczowej i finansowej realizacji inwestycji powinny zostać zaakceptowane przez Beneficjenta i wymagają przedłożenia uzasadnionego wniosku Przedsiębiorcy, który powinien zostać złożony nie później niż w terminie 14 dni przez dniem zakończenia rzeczowej realizacji inwestycji. Do ww. wniosku Przedsiębiorca zobowiązany jest dołączyć zaktualizowany Harmonogram rzeczowo - finansowy. W uzasadnionych przypadkach Beneficjent może skrócić/wydłużyć termin, o którym mowa w zdaniu poprzednim.</w:t>
      </w:r>
    </w:p>
    <w:p w:rsidR="00BD6AA0" w:rsidRDefault="00BD6AA0" w:rsidP="00BD6AA0">
      <w:pPr>
        <w:suppressAutoHyphens/>
        <w:spacing w:after="0" w:line="240" w:lineRule="auto"/>
        <w:ind w:left="720"/>
        <w:jc w:val="both"/>
        <w:rPr>
          <w:sz w:val="24"/>
          <w:szCs w:val="24"/>
        </w:rPr>
      </w:pPr>
    </w:p>
    <w:p w:rsidR="00DF7F25" w:rsidRDefault="00DF7F25" w:rsidP="00BD6AA0">
      <w:pPr>
        <w:suppressAutoHyphens/>
        <w:spacing w:after="0" w:line="240" w:lineRule="auto"/>
        <w:ind w:left="720"/>
        <w:jc w:val="both"/>
        <w:rPr>
          <w:sz w:val="24"/>
          <w:szCs w:val="24"/>
        </w:rPr>
      </w:pPr>
    </w:p>
    <w:p w:rsidR="00596629" w:rsidRDefault="00596629" w:rsidP="00596629">
      <w:pPr>
        <w:tabs>
          <w:tab w:val="left" w:pos="1418"/>
        </w:tabs>
        <w:spacing w:after="120" w:line="276" w:lineRule="auto"/>
        <w:rPr>
          <w:b/>
          <w:sz w:val="24"/>
          <w:szCs w:val="24"/>
        </w:rPr>
      </w:pPr>
    </w:p>
    <w:p w:rsidR="00A23C0D" w:rsidRPr="00523F09" w:rsidRDefault="00A23C0D" w:rsidP="00596629">
      <w:pPr>
        <w:tabs>
          <w:tab w:val="left" w:pos="1418"/>
        </w:tabs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lastRenderedPageBreak/>
        <w:t>§ 4</w:t>
      </w:r>
    </w:p>
    <w:p w:rsidR="0003038E" w:rsidRPr="00523F09" w:rsidRDefault="00A23C0D" w:rsidP="00DF7F25">
      <w:pPr>
        <w:tabs>
          <w:tab w:val="left" w:pos="1418"/>
        </w:tabs>
        <w:spacing w:after="120" w:line="276" w:lineRule="auto"/>
        <w:ind w:left="357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Postanowienia szczegółowe dotyczące wypłaty dotacji na rozwój działalności</w:t>
      </w:r>
    </w:p>
    <w:p w:rsidR="00A23C0D" w:rsidRPr="00523F09" w:rsidRDefault="00A23C0D" w:rsidP="00A23C0D">
      <w:pPr>
        <w:numPr>
          <w:ilvl w:val="0"/>
          <w:numId w:val="12"/>
        </w:numPr>
        <w:tabs>
          <w:tab w:val="left" w:pos="720"/>
          <w:tab w:val="left" w:pos="1418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Przedsiębiorca zobowiązuje się prowadzić działalność gospodarczą i realizować inwestycję będącą przedmiotem Wniosku, o którym mowa w § 1 ust. 5, w zakresie zaakceptowanym przez uprawnionego przedstawiciela Beneficjenta, z najwyższym stopniem staranności, w sposób zapewniający uzyskanie jak najlepszych wyników i z dbałością wymaganą przez najlepszą praktykę w danej dziedzinie oraz zgodnie z niniejszą Umową i Harmonogramem rzeczowo – finansowym.</w:t>
      </w:r>
    </w:p>
    <w:p w:rsidR="00A23C0D" w:rsidRPr="00523F09" w:rsidRDefault="00A23C0D" w:rsidP="00A23C0D">
      <w:pPr>
        <w:numPr>
          <w:ilvl w:val="0"/>
          <w:numId w:val="12"/>
        </w:numPr>
        <w:tabs>
          <w:tab w:val="clear" w:pos="720"/>
          <w:tab w:val="left" w:pos="709"/>
          <w:tab w:val="num" w:pos="993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Warunkiem wypłaty zaliczki, o której mowa w § 2 ust. </w:t>
      </w:r>
      <w:r>
        <w:rPr>
          <w:sz w:val="24"/>
          <w:szCs w:val="24"/>
        </w:rPr>
        <w:t>2</w:t>
      </w:r>
      <w:r w:rsidRPr="00523F09">
        <w:rPr>
          <w:sz w:val="24"/>
          <w:szCs w:val="24"/>
        </w:rPr>
        <w:t xml:space="preserve"> pkt 1 jest wniesienie przez Przedsiębiorcę zabezpieczenia w jednej wybranej formie</w:t>
      </w:r>
      <w:r w:rsidRPr="00523F09">
        <w:rPr>
          <w:sz w:val="24"/>
          <w:szCs w:val="24"/>
          <w:vertAlign w:val="superscript"/>
        </w:rPr>
        <w:footnoteReference w:id="2"/>
      </w:r>
      <w:r w:rsidRPr="00523F09">
        <w:rPr>
          <w:sz w:val="24"/>
          <w:szCs w:val="24"/>
        </w:rPr>
        <w:t>:</w:t>
      </w:r>
    </w:p>
    <w:p w:rsidR="00A23C0D" w:rsidRPr="004C21B4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4C21B4">
        <w:rPr>
          <w:sz w:val="24"/>
          <w:szCs w:val="24"/>
        </w:rPr>
        <w:t>weksla własnego in blanco poręczonego przez dwóch poręczycieli, spełniających wymagania określone przez beneficjenta, wraz z deklaracją wekslową zawierającą upoważnienie dla beneficjenta do wypełnienia tego weksla do kwoty równej sumie dotacji</w:t>
      </w:r>
      <w:r>
        <w:rPr>
          <w:sz w:val="24"/>
          <w:szCs w:val="24"/>
        </w:rPr>
        <w:t xml:space="preserve"> udzielonej w kwocie netto</w:t>
      </w:r>
      <w:r w:rsidRPr="004C21B4">
        <w:rPr>
          <w:sz w:val="24"/>
          <w:szCs w:val="24"/>
        </w:rPr>
        <w:t>, powiększonej o odsetki w wysokości jak dla zaległości podatkowych, naliczone od dnia przekazania środków na konto Przedsiębiorcy</w:t>
      </w:r>
      <w:r w:rsidRPr="004C21B4">
        <w:rPr>
          <w:kern w:val="1"/>
          <w:sz w:val="24"/>
          <w:szCs w:val="24"/>
        </w:rPr>
        <w:t xml:space="preserve"> do dnia zwrotu, w wypadku niewykonania lub nienależytego wykonania przez </w:t>
      </w:r>
      <w:proofErr w:type="spellStart"/>
      <w:r w:rsidRPr="004C21B4">
        <w:rPr>
          <w:kern w:val="1"/>
          <w:sz w:val="24"/>
          <w:szCs w:val="24"/>
        </w:rPr>
        <w:t>Przedsiebiorcę</w:t>
      </w:r>
      <w:proofErr w:type="spellEnd"/>
      <w:r w:rsidRPr="004C21B4">
        <w:rPr>
          <w:kern w:val="1"/>
          <w:sz w:val="24"/>
          <w:szCs w:val="24"/>
        </w:rPr>
        <w:t xml:space="preserve"> zobowiązań wynikających z niniejszej umowy albo niewykonania przez niego zobowiązań powstałych na skutek rozwiązania tej umowy,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 xml:space="preserve">poręczenia bankowego lub poręczenia spółdzielczej kasy oszczędnościowo-kredytowej, z tym </w:t>
      </w:r>
      <w:r w:rsidRPr="00523F09">
        <w:rPr>
          <w:kern w:val="1"/>
          <w:sz w:val="24"/>
          <w:szCs w:val="24"/>
        </w:rPr>
        <w:br/>
        <w:t>że zobowiązanie kasy jest zawsze zobowiązaniem pieniężnym,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>gwarancji bankowej,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>gwarancji ubezpieczeniowej,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rFonts w:cs="Arial"/>
          <w:sz w:val="24"/>
          <w:szCs w:val="24"/>
        </w:rPr>
        <w:t>poręczenia, o którym mowa w art. 6b ust. 5 pkt 2 ustawy z dnia 9 listopada 2000 r. o utworzeniu Polskiej Agencji Rozwoju Przedsiębiorczości (</w:t>
      </w:r>
      <w:r w:rsidRPr="008E08A7">
        <w:rPr>
          <w:rFonts w:cs="Arial"/>
          <w:sz w:val="24"/>
          <w:szCs w:val="24"/>
        </w:rPr>
        <w:t>Dz. U. z 201</w:t>
      </w:r>
      <w:r>
        <w:rPr>
          <w:rFonts w:cs="Arial"/>
          <w:sz w:val="24"/>
          <w:szCs w:val="24"/>
        </w:rPr>
        <w:t>9</w:t>
      </w:r>
      <w:r w:rsidRPr="008E08A7">
        <w:rPr>
          <w:rFonts w:cs="Arial"/>
          <w:sz w:val="24"/>
          <w:szCs w:val="24"/>
        </w:rPr>
        <w:t xml:space="preserve"> r. poz. </w:t>
      </w:r>
      <w:r>
        <w:rPr>
          <w:rFonts w:cs="Arial"/>
          <w:sz w:val="24"/>
          <w:szCs w:val="24"/>
        </w:rPr>
        <w:t>310</w:t>
      </w:r>
      <w:r w:rsidRPr="00523F09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rFonts w:cs="TimesNewRoman"/>
          <w:sz w:val="24"/>
          <w:szCs w:val="24"/>
        </w:rPr>
        <w:t>weksla z poręczeniem wekslowym banku lub spółdzielczej kasy oszczędnościowo-kredytowej,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>zastawu na papierach wartościowych emitowanych przez Skarb Państwa lub jednostkę samorządu terytorialnego,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>zastawu rejestrowego na zasadach określonych w przepisach o zastawie rejestrowym i rejestrze zastawów, w przypadku gdy mienie objęte zastawem może stanowić przedmiot ubezpieczenia, zastaw ustanawiany jest wraz z cesją praw z polisy ubezpieczenia mienia będącego przedmiotem zastawu,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>przewłaszczenia rzeczy ruchomych uczestnika projektu na zabezpieczenie,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kern w:val="1"/>
          <w:sz w:val="24"/>
          <w:szCs w:val="24"/>
        </w:rPr>
        <w:t>hipoteki; w przypadku gdy instytucja udzielająca dofinansowania uzna to za konieczne, hipoteka ustanawiana jest wraz z cesją praw z polisy ubezpieczenia nieruchomości będącej przedmiotem hipoteki,</w:t>
      </w:r>
    </w:p>
    <w:p w:rsidR="00A23C0D" w:rsidRPr="00523F09" w:rsidRDefault="00A23C0D" w:rsidP="00A23C0D">
      <w:pPr>
        <w:numPr>
          <w:ilvl w:val="0"/>
          <w:numId w:val="19"/>
        </w:numPr>
        <w:suppressAutoHyphens/>
        <w:spacing w:before="120" w:after="120" w:line="240" w:lineRule="auto"/>
        <w:jc w:val="both"/>
        <w:rPr>
          <w:kern w:val="1"/>
          <w:sz w:val="24"/>
          <w:szCs w:val="24"/>
        </w:rPr>
      </w:pPr>
      <w:r w:rsidRPr="00523F09">
        <w:rPr>
          <w:rFonts w:cs="TimesNewRoman"/>
          <w:sz w:val="24"/>
          <w:szCs w:val="24"/>
        </w:rPr>
        <w:t>poręczenia według prawa cywilnego.</w:t>
      </w:r>
    </w:p>
    <w:p w:rsidR="00A23C0D" w:rsidRPr="00523F09" w:rsidRDefault="00A23C0D" w:rsidP="00A23C0D">
      <w:pPr>
        <w:numPr>
          <w:ilvl w:val="0"/>
          <w:numId w:val="14"/>
        </w:numPr>
        <w:tabs>
          <w:tab w:val="num" w:pos="770"/>
        </w:tabs>
        <w:suppressAutoHyphens/>
        <w:spacing w:after="0" w:line="240" w:lineRule="auto"/>
        <w:ind w:left="770" w:hanging="486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Dokument stanowiący zabezpieczenie umowy, o którym mowa w ust. 2 zostanie Przedsiębiorcy zwrócony na jego pisemny wniosek złożony po całkowitym rozliczeniu przez Beneficjenta udzielonego wsparcia finansowego oraz po spełnieniu przez Przedsiębiorcę wymogu prowadzenia działalności gospodarczej przez okres 12 miesięcy, określonego w ust. 7, potwierdzonego dokumentami wskazanymi w ust. 8.</w:t>
      </w:r>
    </w:p>
    <w:p w:rsidR="00A23C0D" w:rsidRPr="00523F09" w:rsidRDefault="00A23C0D" w:rsidP="00A23C0D">
      <w:pPr>
        <w:numPr>
          <w:ilvl w:val="0"/>
          <w:numId w:val="14"/>
        </w:numPr>
        <w:tabs>
          <w:tab w:val="num" w:pos="709"/>
        </w:tabs>
        <w:suppressAutoHyphens/>
        <w:spacing w:after="0" w:line="240" w:lineRule="auto"/>
        <w:ind w:left="850" w:hanging="566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Warunkiem wypłaty płatności końcowej, o której mowa w § </w:t>
      </w:r>
      <w:r>
        <w:rPr>
          <w:sz w:val="24"/>
          <w:szCs w:val="24"/>
        </w:rPr>
        <w:t>2</w:t>
      </w:r>
      <w:r w:rsidRPr="00523F09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523F09">
        <w:rPr>
          <w:sz w:val="24"/>
          <w:szCs w:val="24"/>
        </w:rPr>
        <w:t>pkt 2 jest:</w:t>
      </w:r>
    </w:p>
    <w:p w:rsidR="00A23C0D" w:rsidRPr="00523F09" w:rsidRDefault="00A23C0D" w:rsidP="00A23C0D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lastRenderedPageBreak/>
        <w:t>zrealizowanie inwestycji objętej dotacją, zgodnie z Harmonogramem rzeczowo-finansowym;</w:t>
      </w:r>
    </w:p>
    <w:p w:rsidR="00A23C0D" w:rsidRPr="002467A2" w:rsidRDefault="00A23C0D" w:rsidP="00A23C0D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rozliczenie inwestycji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podstawie faktur lub innych dokumentów księgowych potwierdzających zakup towarów i/lub usług z dotacji w celu ustalenia, iż nie dochodzi do finansowania podatku VAT;</w:t>
      </w:r>
    </w:p>
    <w:p w:rsidR="00A23C0D" w:rsidRPr="00CE310E" w:rsidRDefault="00A23C0D" w:rsidP="00A23C0D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złożenie Zestawienia towarów i/lub usług, których zakup został dokonany ze środków na rozwój przedsiębiorczości</w:t>
      </w:r>
      <w:r>
        <w:rPr>
          <w:sz w:val="24"/>
          <w:szCs w:val="24"/>
        </w:rPr>
        <w:t>;</w:t>
      </w:r>
      <w:r w:rsidRPr="00523F09">
        <w:rPr>
          <w:i/>
          <w:sz w:val="24"/>
          <w:szCs w:val="24"/>
        </w:rPr>
        <w:t xml:space="preserve"> </w:t>
      </w:r>
    </w:p>
    <w:p w:rsidR="00A23C0D" w:rsidRPr="00523F09" w:rsidRDefault="00A23C0D" w:rsidP="00A23C0D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rozliczenie otrzymanych środków w terminie, nie dłuższym niż 30 dni kalendarzowych liczonych od dnia wskazanego w § 3 ust. 1 pkt 2;</w:t>
      </w:r>
    </w:p>
    <w:p w:rsidR="00A23C0D" w:rsidRPr="00523F09" w:rsidRDefault="00A23C0D" w:rsidP="00A23C0D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przeprowadzenie przez Beneficjenta kontroli na miejscu realizacji inwestycji w celu zbadania:</w:t>
      </w:r>
    </w:p>
    <w:p w:rsidR="00A23C0D" w:rsidRPr="00523F09" w:rsidRDefault="00A23C0D" w:rsidP="00A23C0D">
      <w:pPr>
        <w:numPr>
          <w:ilvl w:val="0"/>
          <w:numId w:val="16"/>
        </w:numPr>
        <w:tabs>
          <w:tab w:val="left" w:pos="851"/>
          <w:tab w:val="num" w:pos="1210"/>
        </w:tabs>
        <w:suppressAutoHyphens/>
        <w:spacing w:after="0" w:line="240" w:lineRule="auto"/>
        <w:ind w:left="121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czy inwestycja została zrealizowana zgodnie z Wnioskiem, o którym mowa w § 1 ust. 5 w zakresie zaakceptowanym przez Beneficjenta,</w:t>
      </w:r>
    </w:p>
    <w:p w:rsidR="00A23C0D" w:rsidRPr="00523F09" w:rsidRDefault="00A23C0D" w:rsidP="00A23C0D">
      <w:pPr>
        <w:numPr>
          <w:ilvl w:val="0"/>
          <w:numId w:val="16"/>
        </w:numPr>
        <w:tabs>
          <w:tab w:val="left" w:pos="851"/>
          <w:tab w:val="num" w:pos="1210"/>
        </w:tabs>
        <w:suppressAutoHyphens/>
        <w:spacing w:after="0" w:line="240" w:lineRule="auto"/>
        <w:ind w:left="121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czy Przedsiębiorca posiada sprzęty i/lub towary zakupione ze środków finansowych dotacji,</w:t>
      </w:r>
    </w:p>
    <w:p w:rsidR="00A23C0D" w:rsidRPr="00523F09" w:rsidRDefault="00A23C0D" w:rsidP="00A23C0D">
      <w:pPr>
        <w:numPr>
          <w:ilvl w:val="0"/>
          <w:numId w:val="16"/>
        </w:numPr>
        <w:tabs>
          <w:tab w:val="left" w:pos="851"/>
          <w:tab w:val="num" w:pos="1210"/>
        </w:tabs>
        <w:suppressAutoHyphens/>
        <w:spacing w:after="0" w:line="240" w:lineRule="auto"/>
        <w:ind w:left="121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czy Przedsiębiorca należycie wywiązuje się z obowiązku prowadzenia działalności gospodarczej opisanego w § 1 ust. 6 niniejszej Umowy;</w:t>
      </w:r>
    </w:p>
    <w:p w:rsidR="00A23C0D" w:rsidRPr="00523F09" w:rsidRDefault="00A23C0D" w:rsidP="00A23C0D">
      <w:pPr>
        <w:numPr>
          <w:ilvl w:val="1"/>
          <w:numId w:val="7"/>
        </w:numPr>
        <w:tabs>
          <w:tab w:val="left" w:pos="851"/>
          <w:tab w:val="left" w:pos="2700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akceptacja przez Beneficjenta przekazanego przez Przedsiębiorcę Zestawienia towarów i/lub usług, których zakup został dokonany ze środków na rozwój przedsiębiorczości potwierdzającego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i uzasadniającego prawidłową realizację inwestycji, zgodnie z Harmonogramem rzeczowo-finansowym</w:t>
      </w:r>
      <w:r>
        <w:rPr>
          <w:sz w:val="24"/>
          <w:szCs w:val="24"/>
        </w:rPr>
        <w:t xml:space="preserve"> oraz fakturami lub innymi dokumentami księgowymi potwierdzającymi powyższe</w:t>
      </w:r>
      <w:r w:rsidRPr="00523F09">
        <w:rPr>
          <w:sz w:val="24"/>
          <w:szCs w:val="24"/>
        </w:rPr>
        <w:t>;</w:t>
      </w:r>
    </w:p>
    <w:p w:rsidR="00A23C0D" w:rsidRPr="00523F09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hanging="436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 przypadku stwierdzenia braków formalnych w złożon</w:t>
      </w:r>
      <w:r>
        <w:rPr>
          <w:sz w:val="24"/>
          <w:szCs w:val="24"/>
        </w:rPr>
        <w:t xml:space="preserve">ych dokumentach </w:t>
      </w:r>
      <w:r w:rsidRPr="00523F09">
        <w:rPr>
          <w:sz w:val="24"/>
          <w:szCs w:val="24"/>
        </w:rPr>
        <w:t>o który</w:t>
      </w:r>
      <w:r>
        <w:rPr>
          <w:sz w:val="24"/>
          <w:szCs w:val="24"/>
        </w:rPr>
        <w:t>ch</w:t>
      </w:r>
      <w:r w:rsidRPr="00523F09">
        <w:rPr>
          <w:sz w:val="24"/>
          <w:szCs w:val="24"/>
        </w:rPr>
        <w:t xml:space="preserve"> mowa w ust. 4 pkt</w:t>
      </w:r>
      <w:r>
        <w:rPr>
          <w:sz w:val="24"/>
          <w:szCs w:val="24"/>
        </w:rPr>
        <w:t xml:space="preserve"> </w:t>
      </w:r>
      <w:r w:rsidRPr="00523F09">
        <w:rPr>
          <w:sz w:val="24"/>
          <w:szCs w:val="24"/>
        </w:rPr>
        <w:t>2</w:t>
      </w:r>
      <w:r>
        <w:rPr>
          <w:sz w:val="24"/>
          <w:szCs w:val="24"/>
        </w:rPr>
        <w:t xml:space="preserve"> i 3</w:t>
      </w:r>
      <w:r w:rsidRPr="00523F09">
        <w:rPr>
          <w:sz w:val="24"/>
          <w:szCs w:val="24"/>
        </w:rPr>
        <w:t xml:space="preserve"> Beneficjent wezwie Przedsiębiorcę do jego uzupełnienia lub złożenia dodatkowych wyjaśnień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w wyznaczonym terminie.</w:t>
      </w:r>
    </w:p>
    <w:p w:rsidR="00A23C0D" w:rsidRPr="00523F09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hanging="436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Niezłożenie przez Przedsiębiorcę wyjaśnień, o których mowa w ust. 5 lub nieusunięcie braków –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w terminie 14 dni od otrzymania informacji w tym zakresie, powoduje wstrzymanie przekazania płatności lub rozwiązanie Umowy.</w:t>
      </w:r>
    </w:p>
    <w:p w:rsidR="00A23C0D" w:rsidRPr="00523F09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left="714" w:hanging="4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Przedsiębiorca zobowiązuje się do prowadzenia i utrzymania zarejestrowanej przez siebie działalności gospodarczej przez okres co najmniej 12 miesięcy liczonych od daty rozpoczęcia prowadzenia działalności gospodarczej określonej we wpisie do Centralnej Ewidencji i Informacji o Działalności Gospodarczej lub daty zarejestrowania w Krajowym Rejestrze Sądowym. </w:t>
      </w:r>
    </w:p>
    <w:p w:rsidR="00A23C0D" w:rsidRPr="00523F09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left="714" w:hanging="4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Przedsiębiorca zobowiązany jest przedłożyć Beneficjentowi</w:t>
      </w:r>
      <w:r w:rsidRPr="00A05432">
        <w:rPr>
          <w:sz w:val="24"/>
          <w:szCs w:val="24"/>
        </w:rPr>
        <w:t xml:space="preserve"> </w:t>
      </w:r>
      <w:r w:rsidRPr="00523F09">
        <w:rPr>
          <w:sz w:val="24"/>
          <w:szCs w:val="24"/>
        </w:rPr>
        <w:t>dokumenty potwierdzające fakt prowadzenia przez siebie działalności gospodarczej, w postaci oryginałów zaświadczenia z Urzędu Skarbowego oraz ZUS, na podstawie których możliwe jest zweryfikowanie czy Przedsiębiorca prowadzi produkcję i/lub sprzedaż towarów i/lub świadczenie usług.</w:t>
      </w:r>
    </w:p>
    <w:p w:rsidR="00A23C0D" w:rsidRPr="00523F09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left="714" w:hanging="4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 razie naruszenia przez Przedsiębiorcę obowiązku prowadzenia lub utrzymania działalności gospodarczej przez okres co najmniej 12 miesięcy liczonych od daty rozpoczęcia prowadzenia działalności gospodarczej określonej we wpisie do Centralnej Ewidencji i Informacji o Działalności Gospodarczej lub daty zarejestrowania w Krajowym Rejestrze Sądowym Beneficjent może rozwiązać Umowę zgodnie z § 7 niniejszej Umowy.</w:t>
      </w:r>
    </w:p>
    <w:p w:rsidR="00A23C0D" w:rsidRPr="002B724C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left="714" w:hanging="430"/>
        <w:jc w:val="both"/>
        <w:rPr>
          <w:sz w:val="24"/>
          <w:szCs w:val="24"/>
        </w:rPr>
      </w:pPr>
      <w:r w:rsidRPr="002B724C">
        <w:rPr>
          <w:sz w:val="24"/>
          <w:szCs w:val="24"/>
        </w:rPr>
        <w:t>W przypadku, gdy opóźnienie w przekazywaniu płatności wynika z przyczyn niezależnych od Beneficjenta, Przedsiębiorcy nie przysługuje prawo domagania się odsetek za opóźnioną płatność.</w:t>
      </w:r>
    </w:p>
    <w:p w:rsidR="00A23C0D" w:rsidRDefault="00A23C0D" w:rsidP="00A23C0D">
      <w:pPr>
        <w:numPr>
          <w:ilvl w:val="0"/>
          <w:numId w:val="13"/>
        </w:numPr>
        <w:tabs>
          <w:tab w:val="left" w:pos="1418"/>
        </w:tabs>
        <w:suppressAutoHyphens/>
        <w:spacing w:after="0" w:line="240" w:lineRule="auto"/>
        <w:ind w:hanging="436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 wystąpienia opóźnień w przekazywaniu płatności, o których mowa w ust. 10, przekraczających 14 dni, Beneficjent zobowiązany jest niezwłocznie poinformować Przedsiębiorcę,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w formie pisemnej, o przyczynach opóźnień i prognozie przekazania płatności.</w:t>
      </w:r>
    </w:p>
    <w:p w:rsidR="00A23C0D" w:rsidRDefault="00A23C0D" w:rsidP="00A23C0D">
      <w:pPr>
        <w:numPr>
          <w:ilvl w:val="0"/>
          <w:numId w:val="13"/>
        </w:numPr>
        <w:tabs>
          <w:tab w:val="left" w:pos="-2268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Przedsiębiorca zobowiązuje się do niezwłocznego powiadomienia Beneficjenta o zakazach dostępu do środków, o których mowa w art. 5 ust. 3 pkt. 1 i 4 ustawy o finansach publicznych, orzeczonych </w:t>
      </w:r>
      <w:r>
        <w:rPr>
          <w:sz w:val="24"/>
          <w:szCs w:val="24"/>
        </w:rPr>
        <w:br/>
        <w:t>w stosunku do niego w okresie realizacji umowy.</w:t>
      </w:r>
    </w:p>
    <w:p w:rsidR="0003038E" w:rsidRDefault="0003038E" w:rsidP="0003038E">
      <w:pPr>
        <w:tabs>
          <w:tab w:val="left" w:pos="-2268"/>
        </w:tabs>
        <w:suppressAutoHyphens/>
        <w:autoSpaceDE w:val="0"/>
        <w:spacing w:after="0" w:line="240" w:lineRule="auto"/>
        <w:ind w:left="720"/>
        <w:jc w:val="both"/>
        <w:rPr>
          <w:sz w:val="24"/>
          <w:szCs w:val="24"/>
        </w:rPr>
      </w:pPr>
    </w:p>
    <w:p w:rsidR="00A23C0D" w:rsidRPr="00523F09" w:rsidRDefault="00A23C0D" w:rsidP="00A23C0D">
      <w:pPr>
        <w:tabs>
          <w:tab w:val="left" w:pos="1418"/>
        </w:tabs>
        <w:spacing w:after="0" w:line="240" w:lineRule="auto"/>
        <w:jc w:val="both"/>
        <w:rPr>
          <w:sz w:val="24"/>
          <w:szCs w:val="24"/>
        </w:rPr>
      </w:pPr>
    </w:p>
    <w:p w:rsidR="00A23C0D" w:rsidRPr="00523F09" w:rsidRDefault="00A23C0D" w:rsidP="00A23C0D">
      <w:pPr>
        <w:tabs>
          <w:tab w:val="left" w:pos="1418"/>
        </w:tabs>
        <w:spacing w:after="120" w:line="240" w:lineRule="auto"/>
        <w:ind w:firstLine="357"/>
        <w:jc w:val="center"/>
        <w:rPr>
          <w:b/>
          <w:bCs/>
          <w:sz w:val="24"/>
          <w:szCs w:val="24"/>
        </w:rPr>
      </w:pPr>
      <w:r w:rsidRPr="00523F09">
        <w:rPr>
          <w:b/>
          <w:bCs/>
          <w:sz w:val="24"/>
          <w:szCs w:val="24"/>
        </w:rPr>
        <w:lastRenderedPageBreak/>
        <w:t>§ 5</w:t>
      </w:r>
    </w:p>
    <w:p w:rsidR="00DF7F25" w:rsidRPr="00523F09" w:rsidRDefault="00A23C0D" w:rsidP="00596629">
      <w:pPr>
        <w:tabs>
          <w:tab w:val="left" w:pos="1418"/>
        </w:tabs>
        <w:spacing w:after="120" w:line="240" w:lineRule="auto"/>
        <w:ind w:firstLine="357"/>
        <w:jc w:val="center"/>
        <w:rPr>
          <w:b/>
          <w:bCs/>
          <w:sz w:val="24"/>
          <w:szCs w:val="24"/>
        </w:rPr>
      </w:pPr>
      <w:r w:rsidRPr="00523F09">
        <w:rPr>
          <w:b/>
          <w:bCs/>
          <w:sz w:val="24"/>
          <w:szCs w:val="24"/>
        </w:rPr>
        <w:t>Obowiązki kontrolne/monitoringowe</w:t>
      </w:r>
    </w:p>
    <w:p w:rsidR="00A23C0D" w:rsidRPr="00523F09" w:rsidRDefault="00A23C0D" w:rsidP="00A23C0D">
      <w:pPr>
        <w:numPr>
          <w:ilvl w:val="0"/>
          <w:numId w:val="5"/>
        </w:numPr>
        <w:tabs>
          <w:tab w:val="num" w:pos="770"/>
        </w:tabs>
        <w:suppressAutoHyphens/>
        <w:spacing w:after="0" w:line="240" w:lineRule="auto"/>
        <w:ind w:left="771" w:hanging="41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Przedsiębiorca jest zobowiązany poddać się kontroli i monitoringowi uprawnionych organów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 xml:space="preserve">w zakresie prawidłowości wydatkowania środków dotacji. Kontrola, o której mowa w zdaniu poprzednim, może zostać przeprowadzona przez Beneficjenta w okresie 12 miesięcy opisanym w § 4 ust. 7. W uzasadnionych przypadkach możliwe jest wydłużenie terminu, o którym mowa w zdaniu poprzednim. </w:t>
      </w:r>
    </w:p>
    <w:p w:rsidR="00A23C0D" w:rsidRPr="00523F09" w:rsidRDefault="00A23C0D" w:rsidP="00A23C0D">
      <w:pPr>
        <w:numPr>
          <w:ilvl w:val="0"/>
          <w:numId w:val="5"/>
        </w:numPr>
        <w:tabs>
          <w:tab w:val="left" w:pos="770"/>
        </w:tabs>
        <w:suppressAutoHyphens/>
        <w:spacing w:after="0" w:line="240" w:lineRule="auto"/>
        <w:ind w:left="771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Główny obowiązek monitorowania i kontroli w zakresie prawidłowości wydatkowania przyznanych środków finansowych oraz prowadzenia działalności gospodarczej spoczywa na Beneficjencie.  </w:t>
      </w:r>
    </w:p>
    <w:p w:rsidR="00A23C0D" w:rsidRPr="00523F09" w:rsidRDefault="00A23C0D" w:rsidP="00A23C0D">
      <w:pPr>
        <w:numPr>
          <w:ilvl w:val="0"/>
          <w:numId w:val="5"/>
        </w:numPr>
        <w:tabs>
          <w:tab w:val="left" w:pos="770"/>
        </w:tabs>
        <w:suppressAutoHyphens/>
        <w:spacing w:after="0" w:line="240" w:lineRule="auto"/>
        <w:ind w:left="77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Jeżeli na podstawie czynności kontrolnych/monitoringowych przeprowadzonych przez uprawnione organy zostanie stwierdzone, że Przedsiębiorca:</w:t>
      </w:r>
    </w:p>
    <w:p w:rsidR="00A23C0D" w:rsidRPr="00523F09" w:rsidRDefault="00A23C0D" w:rsidP="00A23C0D">
      <w:pPr>
        <w:numPr>
          <w:ilvl w:val="0"/>
          <w:numId w:val="17"/>
        </w:numPr>
        <w:tabs>
          <w:tab w:val="left" w:pos="1210"/>
        </w:tabs>
        <w:suppressAutoHyphens/>
        <w:spacing w:after="0" w:line="240" w:lineRule="auto"/>
        <w:ind w:left="1210" w:hanging="44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prowadzi działalności gospodarczej z zachowaniem zapisów, o których mowa w § 1 ust. 6 niniejszej Umowy, lub</w:t>
      </w:r>
    </w:p>
    <w:p w:rsidR="00A23C0D" w:rsidRPr="00523F09" w:rsidRDefault="00A23C0D" w:rsidP="00A23C0D">
      <w:pPr>
        <w:numPr>
          <w:ilvl w:val="0"/>
          <w:numId w:val="17"/>
        </w:numPr>
        <w:tabs>
          <w:tab w:val="left" w:pos="1210"/>
        </w:tabs>
        <w:suppressAutoHyphens/>
        <w:spacing w:after="0" w:line="240" w:lineRule="auto"/>
        <w:ind w:left="1210" w:hanging="44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wykorzystał całość lub część dotacji niezgodnie z przeznaczeniem, bez zachowania odpowiednich procedur, lub </w:t>
      </w:r>
    </w:p>
    <w:p w:rsidR="00A23C0D" w:rsidRPr="00523F09" w:rsidRDefault="00A23C0D" w:rsidP="00A23C0D">
      <w:pPr>
        <w:numPr>
          <w:ilvl w:val="0"/>
          <w:numId w:val="17"/>
        </w:numPr>
        <w:tabs>
          <w:tab w:val="left" w:pos="1210"/>
        </w:tabs>
        <w:suppressAutoHyphens/>
        <w:spacing w:after="0" w:line="240" w:lineRule="auto"/>
        <w:ind w:left="1210" w:hanging="44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pobrał całość lub część dotacji w sposób nienależny albo w nadmiernej wysokości, lub</w:t>
      </w:r>
    </w:p>
    <w:p w:rsidR="00A23C0D" w:rsidRPr="00523F09" w:rsidRDefault="00A23C0D" w:rsidP="00A23C0D">
      <w:pPr>
        <w:numPr>
          <w:ilvl w:val="0"/>
          <w:numId w:val="17"/>
        </w:numPr>
        <w:tabs>
          <w:tab w:val="left" w:pos="1210"/>
        </w:tabs>
        <w:suppressAutoHyphens/>
        <w:spacing w:after="0" w:line="240" w:lineRule="auto"/>
        <w:ind w:left="1210" w:hanging="44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posiada sprzętu, który wykazał w dokumentach przedstawionych do rozliczenia, zobowiązany jest do zwrotu tych środków odpowiednio w całości lub w części wraz z odsetkami w wysokości określonej jak dla zaległości podatkowych (liczonych od dnia przekazania nieprawidłowo wykorzystanej lub pobranej dotacji), w terminie i na rachunek wskazany przez Beneficjenta.</w:t>
      </w:r>
    </w:p>
    <w:p w:rsidR="00A23C0D" w:rsidRDefault="00A23C0D" w:rsidP="00A23C0D">
      <w:pPr>
        <w:numPr>
          <w:ilvl w:val="0"/>
          <w:numId w:val="5"/>
        </w:numPr>
        <w:tabs>
          <w:tab w:val="left" w:pos="770"/>
        </w:tabs>
        <w:suppressAutoHyphens/>
        <w:spacing w:after="0" w:line="240" w:lineRule="auto"/>
        <w:ind w:left="77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Odsetki od dotacji wykorzystanej niezgodnie z przeznaczeniem, bez zachowania odpowiednich procedur lub pobranej w sposób nienależny albo w nadmiernej wysokości, o których mowa w ust. 3, są naliczane w wysokości określonej jak dla zaległości podatkowych od dnia przekazania nieprawidłowo wykorzystanej lub pobranej dotacji. </w:t>
      </w:r>
    </w:p>
    <w:p w:rsidR="0003038E" w:rsidRPr="00523F09" w:rsidRDefault="0003038E" w:rsidP="0003038E">
      <w:pPr>
        <w:tabs>
          <w:tab w:val="left" w:pos="770"/>
        </w:tabs>
        <w:suppressAutoHyphens/>
        <w:spacing w:after="0" w:line="240" w:lineRule="auto"/>
        <w:ind w:left="770"/>
        <w:jc w:val="both"/>
        <w:rPr>
          <w:sz w:val="24"/>
          <w:szCs w:val="24"/>
        </w:rPr>
      </w:pPr>
    </w:p>
    <w:p w:rsidR="00A23C0D" w:rsidRPr="00523F09" w:rsidRDefault="00A23C0D" w:rsidP="00A23C0D">
      <w:pPr>
        <w:spacing w:after="0" w:line="276" w:lineRule="auto"/>
        <w:jc w:val="both"/>
        <w:rPr>
          <w:b/>
          <w:sz w:val="24"/>
          <w:szCs w:val="24"/>
        </w:rPr>
      </w:pPr>
    </w:p>
    <w:p w:rsidR="00A23C0D" w:rsidRPr="00523F09" w:rsidRDefault="00A23C0D" w:rsidP="00A23C0D">
      <w:pPr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6</w:t>
      </w:r>
    </w:p>
    <w:p w:rsidR="0003038E" w:rsidRPr="00523F09" w:rsidRDefault="00A23C0D" w:rsidP="00DF7F25">
      <w:pPr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Zmiana umowy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Wszelkie zmiany Umowy, wymagają aneksu w formie pisemnej, pod rygorem nieważności,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 xml:space="preserve">z zastrzeżeniem ust. 5 i ust. 6 oraz § 2 ust. </w:t>
      </w:r>
      <w:r>
        <w:rPr>
          <w:sz w:val="24"/>
          <w:szCs w:val="24"/>
        </w:rPr>
        <w:t>3</w:t>
      </w:r>
      <w:r w:rsidRPr="00523F09">
        <w:rPr>
          <w:sz w:val="24"/>
          <w:szCs w:val="24"/>
        </w:rPr>
        <w:t>.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Jeżeli wniosek o zmianę niniejszej Umowy pochodzi od Przedsiębiorcy, musi on przedstawić ten wniosek Beneficjentowi nie później niż w terminie 14 dni przed dniem, w którym zmiana ta powinna wejść w </w:t>
      </w:r>
      <w:proofErr w:type="spellStart"/>
      <w:r w:rsidRPr="00523F09">
        <w:rPr>
          <w:sz w:val="24"/>
          <w:szCs w:val="24"/>
        </w:rPr>
        <w:t>życiei</w:t>
      </w:r>
      <w:proofErr w:type="spellEnd"/>
      <w:r w:rsidRPr="00523F09">
        <w:rPr>
          <w:sz w:val="24"/>
          <w:szCs w:val="24"/>
        </w:rPr>
        <w:t xml:space="preserve"> jednocześnie nie później niż 14 dni przed terminem zakończenia inwestycji, o którym mowa w § 3 ust. 1 pkt 2. W uzasadnionych przypadkach Beneficjent może skrócić/wydłużyć </w:t>
      </w:r>
      <w:proofErr w:type="spellStart"/>
      <w:r w:rsidRPr="00523F09">
        <w:rPr>
          <w:sz w:val="24"/>
          <w:szCs w:val="24"/>
        </w:rPr>
        <w:t>okres,o</w:t>
      </w:r>
      <w:proofErr w:type="spellEnd"/>
      <w:r w:rsidRPr="00523F09">
        <w:rPr>
          <w:sz w:val="24"/>
          <w:szCs w:val="24"/>
        </w:rPr>
        <w:t xml:space="preserve"> którym mowa w zdaniu poprzednim.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Zasada, o której mowa w ust. 2 nie dotyczy sytuacji, gdy niezachowanie terminu, o którym mowa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w ust. 2 nastąpi z przyczyn niezależnych od Przedsiębiorcy.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Zmiany dotyczące Biznesplanu i/lub Harmonogramu rzeczowo – finansowego, w szczególności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 xml:space="preserve">w zakresie towarów i/lub usług przewidzianych do zakupienia, ich parametrów technicznych lub jakościowych oraz wartości jednostkowych wymagają zgody Beneficjenta. Beneficjent pisemnie informuje Przedsiębiorcę o decyzji dotyczącej zatwierdzenia lub odrzucenia wnioskowanych zmian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 xml:space="preserve">w terminie 7 dni. 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Zmiany dotyczące przesunięć pomiędzy poszczególnymi pozycjami wydatków ujętych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 xml:space="preserve">w zaakceptowanym przez Beneficjenta Harmonogramie rzeczowo-finansowym do wysokości nie </w:t>
      </w:r>
      <w:r w:rsidRPr="00523F09">
        <w:rPr>
          <w:sz w:val="24"/>
          <w:szCs w:val="24"/>
        </w:rPr>
        <w:lastRenderedPageBreak/>
        <w:t xml:space="preserve">przekraczającej 5% dotacji, o której mowa w § 2 ust. </w:t>
      </w:r>
      <w:r>
        <w:rPr>
          <w:sz w:val="24"/>
          <w:szCs w:val="24"/>
        </w:rPr>
        <w:t>1</w:t>
      </w:r>
      <w:r w:rsidRPr="00523F09">
        <w:rPr>
          <w:sz w:val="24"/>
          <w:szCs w:val="24"/>
        </w:rPr>
        <w:t xml:space="preserve"> nie wymagają sporządzenia aneksu do niniejszej Umowy.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Zmiany treści dokumentów stanowiących załączniki do niniejszej Umowy nie wymagają sporządzenia aneksu do niniejszej Umowy, z zastrzeżeniem ust. 7.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Zmiany dotyczące przesunięć pomiędzy poszczególnymi pozycjami wydatków ujętych w zaakceptowanym przez Beneficjenta Harmonogramie rzeczowo-finansowym w wysokości przekraczającej 5 % dotacji, o której mowa w § 2 ust. </w:t>
      </w:r>
      <w:r>
        <w:rPr>
          <w:sz w:val="24"/>
          <w:szCs w:val="24"/>
        </w:rPr>
        <w:t>1</w:t>
      </w:r>
      <w:r w:rsidRPr="00523F09">
        <w:rPr>
          <w:sz w:val="24"/>
          <w:szCs w:val="24"/>
        </w:rPr>
        <w:t>, wymagają sporządzenia aneksu do niniejszej Umowy.</w:t>
      </w:r>
    </w:p>
    <w:p w:rsidR="00A23C0D" w:rsidRPr="00523F09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Obowiązki i prawa wynikające z Umowy oraz związane z nią płatności nie mogą być w żadnym wypadku przenoszone na rzecz osoby trzeciej. </w:t>
      </w:r>
    </w:p>
    <w:p w:rsidR="00A23C0D" w:rsidRDefault="00A23C0D" w:rsidP="00A23C0D">
      <w:pPr>
        <w:numPr>
          <w:ilvl w:val="0"/>
          <w:numId w:val="4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przypadku, gdy całkowita kwota wydatków inwestycyjnych poniesionych przez Przedsiębiorcę nie przekroczy kwoty zaliczki określonej w § </w:t>
      </w:r>
      <w:r>
        <w:rPr>
          <w:sz w:val="24"/>
          <w:szCs w:val="24"/>
        </w:rPr>
        <w:t xml:space="preserve">2 </w:t>
      </w:r>
      <w:r w:rsidRPr="00523F09">
        <w:rPr>
          <w:sz w:val="24"/>
          <w:szCs w:val="24"/>
        </w:rPr>
        <w:t>ust. 2 pkt 1 niniejszej Umowy, Przedsiębiorca jest zobowiązany zwrócić na konto Beneficjenta niewykorzystaną część środków wraz z należnymi odsetkami.</w:t>
      </w:r>
    </w:p>
    <w:p w:rsidR="0003038E" w:rsidRDefault="0003038E" w:rsidP="0003038E">
      <w:pPr>
        <w:tabs>
          <w:tab w:val="left" w:pos="851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03038E" w:rsidRPr="00523F09" w:rsidRDefault="0003038E" w:rsidP="0003038E">
      <w:pPr>
        <w:tabs>
          <w:tab w:val="left" w:pos="851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A23C0D" w:rsidRPr="00523F09" w:rsidRDefault="00A23C0D" w:rsidP="00A23C0D">
      <w:pPr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7</w:t>
      </w:r>
    </w:p>
    <w:p w:rsidR="0003038E" w:rsidRPr="00523F09" w:rsidRDefault="00A23C0D" w:rsidP="00DF7F25">
      <w:pPr>
        <w:spacing w:after="120" w:line="276" w:lineRule="auto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Rozwiązanie umowy</w:t>
      </w:r>
    </w:p>
    <w:p w:rsidR="00A23C0D" w:rsidRPr="00523F09" w:rsidRDefault="00A23C0D" w:rsidP="00A23C0D">
      <w:pPr>
        <w:numPr>
          <w:ilvl w:val="0"/>
          <w:numId w:val="1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Przedsiębiorca może rozwiązać Umowę bez wypowiedzenia w każdym momencie, z zastrzeżeniem ust. 3.</w:t>
      </w:r>
    </w:p>
    <w:p w:rsidR="00A23C0D" w:rsidRPr="00523F09" w:rsidRDefault="00A23C0D" w:rsidP="00A23C0D">
      <w:pPr>
        <w:numPr>
          <w:ilvl w:val="0"/>
          <w:numId w:val="1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11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Beneficjent może wypowiedzieć Umowę ze skutkiem natychmiastowym i bez wypłaty jakichkolwiek odszkodowań, gdy Przedsiębiorca: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-4070"/>
          <w:tab w:val="left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wydatkuje otrzymanych środków finansowych w terminie określonym w Harmonogramie rzeczowo-finansowym, albo będzie je wydatkować niezgodnie z Wnioskiem o przyznanie dotacji, w tym niezgodnie z Harmonogramem rzeczowo – finansowym (w tym w szczególności w sytuacji, gdy zakupione towary i/lub usługi nie zostały ujęte w Harmonogramie rzeczowo – finansowym) i w terminie wyznaczonym przez Beneficjenta na piśmie nie przystąpi do wydatkowania środków finansowych w sposób zgodny z tym Wnioskiem i Harmonogramem rzeczowo – finansowym;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podejmie niezwłocznie produkcji lub sprzedaży towarów lub świadczenia usług w ramach założonej przez siebie działalności gospodarczej opisanej w § 1 ust. 6 niniejszej Umowy i nie podejmie również tych działań w dodatkowym terminie wyznaczonym mu przez Beneficjenta na piśmie;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naruszy inne warunki niniejszej Umowy dotyczące wydatkowania otrzymanej dotacji, w tym zwłaszcza obowiązek określony w § 4 ust. 7 niniejszej Umowy i w terminie wyznaczonym przez Beneficjenta na piśmie nie doprowadzi do usunięcia stwierdzonych nieprawidłowości;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będzie prowadził działalność gospodarczą przez okres krótszy niż 12 miesięcy liczonych od dnia rozpoczęcia prowadzenia działalności gospodarczej lub rejestracji w KRS, przy czym do okresu prowadzenia działalności gospodarczej zalicza się przerwy w jej prowadzeniu z powodu choroby lub korzystania ze świadczenia rehabilitacyjnego;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zawiesi działalność gospodarczą w okresie 12 miesięcy liczonych od dnia rozpoczęcia prowadzenia działalności gospodarczej;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zmieni formę prawną prowadzonej działalności gospodarczej, chyba że wcześniej zostanie podpisany aneks dopuszczający taką zmianę;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 celu uzyskania dotacji przedstawi dokumenty podrobione, przerobione lub stwierdzające nieprawdę albo zawierające niepełne</w:t>
      </w:r>
      <w:r>
        <w:rPr>
          <w:sz w:val="24"/>
          <w:szCs w:val="24"/>
        </w:rPr>
        <w:t>/niezgodne z prawdą</w:t>
      </w:r>
      <w:r w:rsidRPr="00523F09">
        <w:rPr>
          <w:sz w:val="24"/>
          <w:szCs w:val="24"/>
        </w:rPr>
        <w:t xml:space="preserve"> oświadczenia</w:t>
      </w:r>
      <w:r>
        <w:rPr>
          <w:sz w:val="24"/>
          <w:szCs w:val="24"/>
        </w:rPr>
        <w:t>/zaświadczenia/inne informacje</w:t>
      </w:r>
      <w:r w:rsidRPr="00523F09">
        <w:rPr>
          <w:sz w:val="24"/>
          <w:szCs w:val="24"/>
        </w:rPr>
        <w:t>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lastRenderedPageBreak/>
        <w:t>dopuści się nieprawidłowości finansowych;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podda się kontroli lub monitoringowi lub przeprowadzone czynności kontrolne wykażą nieprawidłowości zwłaszcza w zakresie posiadania lub użycia sprzętu i nieprawidłowości te nie zostaną usunięte w dodatkowym terminie wyznaczonym przez Beneficjenta na piśmie;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dokona rozliczenia poniesionych wydatków na rozwój przedsiębiorczości zgodnie z § 4 ust. 4 niniejszej Umowy lub nie złoży wyjaśnień/korekt zgodnie z § 4 ust. 5 – 6 niniejszej Umowy;</w:t>
      </w:r>
    </w:p>
    <w:p w:rsidR="00A23C0D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dostarczy dokumentów, o których mowa w § 4 ust. 8 niniejszej Umowy;</w:t>
      </w:r>
    </w:p>
    <w:p w:rsidR="00A23C0D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nie wykona lub wykona w sposób nienależyty któregokolwiek z pozostałych zobowiązań wynikających z niniejszej Umowy i nie wykona również tych zobowiązań w sposób zgodny z Umową w terminie wyznaczonym przez Beneficjenta na piśmie</w:t>
      </w:r>
      <w:r>
        <w:rPr>
          <w:sz w:val="24"/>
          <w:szCs w:val="24"/>
        </w:rPr>
        <w:t>;</w:t>
      </w:r>
    </w:p>
    <w:p w:rsidR="00A23C0D" w:rsidRPr="00523F09" w:rsidRDefault="00A23C0D" w:rsidP="00A23C0D">
      <w:pPr>
        <w:numPr>
          <w:ilvl w:val="1"/>
          <w:numId w:val="10"/>
        </w:numPr>
        <w:tabs>
          <w:tab w:val="num" w:pos="1100"/>
        </w:tabs>
        <w:suppressAutoHyphens/>
        <w:spacing w:after="0" w:line="240" w:lineRule="auto"/>
        <w:ind w:left="1100" w:hanging="330"/>
        <w:jc w:val="both"/>
        <w:rPr>
          <w:sz w:val="24"/>
          <w:szCs w:val="24"/>
        </w:rPr>
      </w:pPr>
      <w:r>
        <w:rPr>
          <w:sz w:val="24"/>
          <w:szCs w:val="24"/>
        </w:rPr>
        <w:t>nie powiadomi Beneficjenta niezwłocznie o zakazie dostępu do środków, o których mowa w art. 5 ust. 3 pkt. 1 i 4 ustawy o finansach publicznych orzeczonych w stosunku do niego w okresie realizacji niniejszej umowy.</w:t>
      </w:r>
    </w:p>
    <w:p w:rsidR="00A23C0D" w:rsidRPr="00523F09" w:rsidRDefault="00A23C0D" w:rsidP="00A23C0D">
      <w:pPr>
        <w:numPr>
          <w:ilvl w:val="0"/>
          <w:numId w:val="10"/>
        </w:numPr>
        <w:tabs>
          <w:tab w:val="left" w:pos="770"/>
        </w:tabs>
        <w:suppressAutoHyphens/>
        <w:spacing w:after="0" w:line="240" w:lineRule="auto"/>
        <w:ind w:left="77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przypadku, gdy rozwiązanie Umowy, o którym mowa w ust. 1 i 2 nastąpi po otrzymaniu środków finansowych, o których mowa w § </w:t>
      </w:r>
      <w:r>
        <w:rPr>
          <w:sz w:val="24"/>
          <w:szCs w:val="24"/>
        </w:rPr>
        <w:t>2</w:t>
      </w:r>
      <w:r w:rsidRPr="00523F09">
        <w:rPr>
          <w:sz w:val="24"/>
          <w:szCs w:val="24"/>
        </w:rPr>
        <w:t xml:space="preserve"> ust. 1 Przedsiębiorca zobowiązany jest zwrócić w całości otrzymane środki finansowe wraz z odsetkami w wysokości określonej jak dla zaległości podatkowych od dnia przekazania środków finansowych do dnia ich zwrotu, na rachunek bankowy Beneficjenta nr...........................................</w:t>
      </w:r>
      <w:r w:rsidR="0003038E">
        <w:rPr>
          <w:sz w:val="24"/>
          <w:szCs w:val="24"/>
        </w:rPr>
        <w:t>.....................................................</w:t>
      </w:r>
      <w:r w:rsidR="00420BA6">
        <w:rPr>
          <w:sz w:val="24"/>
          <w:szCs w:val="24"/>
        </w:rPr>
        <w:t>.....</w:t>
      </w:r>
      <w:r w:rsidRPr="00523F09">
        <w:rPr>
          <w:sz w:val="24"/>
          <w:szCs w:val="24"/>
        </w:rPr>
        <w:t xml:space="preserve"> prowadzony w banku ................................................................. w terminie </w:t>
      </w:r>
      <w:r>
        <w:rPr>
          <w:sz w:val="24"/>
          <w:szCs w:val="24"/>
        </w:rPr>
        <w:t>30</w:t>
      </w:r>
      <w:r w:rsidRPr="00523F09">
        <w:rPr>
          <w:sz w:val="24"/>
          <w:szCs w:val="24"/>
        </w:rPr>
        <w:t xml:space="preserve"> dni kalendarzowych od dnia otrzymania wezwania od Beneficjenta.</w:t>
      </w:r>
    </w:p>
    <w:p w:rsidR="00A23C0D" w:rsidRPr="00523F09" w:rsidRDefault="00A23C0D" w:rsidP="00A23C0D">
      <w:pPr>
        <w:numPr>
          <w:ilvl w:val="0"/>
          <w:numId w:val="10"/>
        </w:numPr>
        <w:tabs>
          <w:tab w:val="left" w:pos="770"/>
        </w:tabs>
        <w:suppressAutoHyphens/>
        <w:spacing w:after="0" w:line="240" w:lineRule="auto"/>
        <w:ind w:left="77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 rozwiązania Umowy, o którym mowa w ust. 1 Przedsiębiorcy nie przysługuje wypłata środków z tytułu płatności końcowej, o której mowa w § </w:t>
      </w:r>
      <w:r>
        <w:rPr>
          <w:sz w:val="24"/>
          <w:szCs w:val="24"/>
        </w:rPr>
        <w:t>2</w:t>
      </w:r>
      <w:r w:rsidRPr="00523F09">
        <w:rPr>
          <w:sz w:val="24"/>
          <w:szCs w:val="24"/>
        </w:rPr>
        <w:t xml:space="preserve"> ust. 2 pkt  2.</w:t>
      </w:r>
    </w:p>
    <w:p w:rsidR="00A23C0D" w:rsidRPr="00F72A94" w:rsidRDefault="00A23C0D" w:rsidP="00A23C0D">
      <w:pPr>
        <w:numPr>
          <w:ilvl w:val="0"/>
          <w:numId w:val="10"/>
        </w:numPr>
        <w:tabs>
          <w:tab w:val="left" w:pos="770"/>
        </w:tabs>
        <w:suppressAutoHyphens/>
        <w:spacing w:after="0" w:line="240" w:lineRule="auto"/>
        <w:ind w:left="77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przypadku, gdy Przedsiębiorca nie dokonał w wyznaczonym terminie zwrotu, o którym mowa w ust. 3 </w:t>
      </w:r>
      <w:r>
        <w:rPr>
          <w:sz w:val="24"/>
          <w:szCs w:val="24"/>
        </w:rPr>
        <w:t xml:space="preserve">oraz w </w:t>
      </w:r>
      <w:r w:rsidRPr="00523F09">
        <w:rPr>
          <w:sz w:val="24"/>
          <w:szCs w:val="24"/>
        </w:rPr>
        <w:t>§ 5 ust. 3, Beneficjent podejmie czynności zmierzające do odzyskania należnych środków, z wykorzystaniem dostępnych środków prawnych, w szczególności zabezpieczenia, o którym mowa w § 4 ust. 2. Koszty czynności zmierzających do odzyskania nieprawidłowo wykorzystanej dotacji obciążają Przedsiębiorcę.</w:t>
      </w:r>
    </w:p>
    <w:p w:rsidR="00A23C0D" w:rsidRPr="00523F09" w:rsidRDefault="00A23C0D" w:rsidP="00A23C0D">
      <w:pPr>
        <w:numPr>
          <w:ilvl w:val="0"/>
          <w:numId w:val="10"/>
        </w:numPr>
        <w:tabs>
          <w:tab w:val="left" w:pos="770"/>
        </w:tabs>
        <w:suppressAutoHyphens/>
        <w:spacing w:after="0" w:line="240" w:lineRule="auto"/>
        <w:ind w:left="770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O czynnościach podjętych w związku z sytuacją, o której mowa w ust. 5, Beneficjent informuje Instytucję Pośredniczącą w ciągu 14 dni od dnia podjęcia tych czynności.</w:t>
      </w:r>
    </w:p>
    <w:p w:rsidR="00A23C0D" w:rsidRDefault="00A23C0D" w:rsidP="00A23C0D">
      <w:pPr>
        <w:spacing w:after="0" w:line="276" w:lineRule="auto"/>
        <w:jc w:val="both"/>
        <w:rPr>
          <w:sz w:val="24"/>
          <w:szCs w:val="24"/>
        </w:rPr>
      </w:pPr>
    </w:p>
    <w:p w:rsidR="0003038E" w:rsidRPr="00523F09" w:rsidRDefault="0003038E" w:rsidP="00A23C0D">
      <w:pPr>
        <w:spacing w:after="0" w:line="276" w:lineRule="auto"/>
        <w:jc w:val="both"/>
        <w:rPr>
          <w:sz w:val="24"/>
          <w:szCs w:val="24"/>
        </w:rPr>
      </w:pPr>
    </w:p>
    <w:p w:rsidR="00A23C0D" w:rsidRPr="00523F09" w:rsidRDefault="00A23C0D" w:rsidP="00A23C0D">
      <w:pPr>
        <w:spacing w:after="120" w:line="276" w:lineRule="auto"/>
        <w:ind w:left="238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8</w:t>
      </w:r>
    </w:p>
    <w:p w:rsidR="0003038E" w:rsidRPr="00523F09" w:rsidRDefault="00A23C0D" w:rsidP="00DF7F25">
      <w:pPr>
        <w:spacing w:after="120" w:line="276" w:lineRule="auto"/>
        <w:ind w:left="238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Prawo właściwe i właściwość sądów</w:t>
      </w:r>
    </w:p>
    <w:p w:rsidR="00A23C0D" w:rsidRPr="00523F09" w:rsidRDefault="00A23C0D" w:rsidP="00A23C0D">
      <w:pPr>
        <w:numPr>
          <w:ilvl w:val="0"/>
          <w:numId w:val="3"/>
        </w:numPr>
        <w:tabs>
          <w:tab w:val="num" w:pos="770"/>
        </w:tabs>
        <w:suppressAutoHyphens/>
        <w:spacing w:after="0" w:line="240" w:lineRule="auto"/>
        <w:ind w:left="770" w:right="-57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W sprawach nieuregulowanych niniejszą Umową zastosowanie mają odpowiednie reguły i zasady wynikające z  Regionalnego Programu  Operacyjnego Województwa Opolskiego na lata 2014-2020,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a także odpowiednie przepisy prawa Unii Europejskiej, w szczególności:</w:t>
      </w:r>
    </w:p>
    <w:p w:rsidR="00A23C0D" w:rsidRPr="00523F09" w:rsidRDefault="00A23C0D" w:rsidP="00A23C0D">
      <w:pPr>
        <w:pStyle w:val="Akapitzlist"/>
        <w:numPr>
          <w:ilvl w:val="0"/>
          <w:numId w:val="18"/>
        </w:numPr>
        <w:tabs>
          <w:tab w:val="num" w:pos="770"/>
        </w:tabs>
        <w:suppressAutoHyphens/>
        <w:spacing w:after="0" w:line="240" w:lineRule="auto"/>
        <w:ind w:right="-57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zwane dalej </w:t>
      </w:r>
      <w:r w:rsidRPr="00523F09">
        <w:rPr>
          <w:i/>
          <w:sz w:val="24"/>
          <w:szCs w:val="24"/>
        </w:rPr>
        <w:t>rozporządzeniem ogólnym</w:t>
      </w:r>
      <w:r w:rsidRPr="00523F09">
        <w:rPr>
          <w:sz w:val="24"/>
          <w:szCs w:val="24"/>
        </w:rPr>
        <w:t>;</w:t>
      </w:r>
    </w:p>
    <w:p w:rsidR="00A23C0D" w:rsidRPr="00523F09" w:rsidRDefault="00A23C0D" w:rsidP="00A23C0D">
      <w:pPr>
        <w:pStyle w:val="Akapitzlist"/>
        <w:numPr>
          <w:ilvl w:val="0"/>
          <w:numId w:val="18"/>
        </w:numPr>
        <w:tabs>
          <w:tab w:val="num" w:pos="770"/>
        </w:tabs>
        <w:suppressAutoHyphens/>
        <w:spacing w:after="0" w:line="240" w:lineRule="auto"/>
        <w:ind w:right="-57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rozporządzenie Parlamentu Europejskiego i Rady (UE) nr 1304/2013 z dnia 17 grudnia 2013r.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w sprawie Europejskiego Funduszu Społecznego i uchylające rozporządzenie Rady (WE) nr 1081/2006 (Dz. Urz. UE L 347 z 20.12 2013r.);</w:t>
      </w:r>
    </w:p>
    <w:p w:rsidR="00A23C0D" w:rsidRPr="00523F09" w:rsidRDefault="00A23C0D" w:rsidP="00A23C0D">
      <w:pPr>
        <w:pStyle w:val="Akapitzlist"/>
        <w:numPr>
          <w:ilvl w:val="0"/>
          <w:numId w:val="18"/>
        </w:numPr>
        <w:tabs>
          <w:tab w:val="num" w:pos="770"/>
        </w:tabs>
        <w:suppressAutoHyphens/>
        <w:spacing w:after="0" w:line="240" w:lineRule="auto"/>
        <w:ind w:right="-57"/>
        <w:jc w:val="both"/>
        <w:rPr>
          <w:sz w:val="24"/>
          <w:szCs w:val="24"/>
        </w:rPr>
      </w:pPr>
      <w:r w:rsidRPr="00523F09">
        <w:rPr>
          <w:rFonts w:cs="Arial"/>
          <w:bCs/>
          <w:sz w:val="24"/>
          <w:szCs w:val="24"/>
        </w:rPr>
        <w:lastRenderedPageBreak/>
        <w:t xml:space="preserve">rozporządzenie Komisji (UE) nr 1407/2013 z dnia 18 grudnia 2013r. w sprawie stosowania art. 107 i 108 Traktatu o funkcjonowaniu Unii Europejskiej do pomocy </w:t>
      </w:r>
      <w:r w:rsidRPr="00523F09">
        <w:rPr>
          <w:rFonts w:cs="Arial"/>
          <w:bCs/>
          <w:i/>
          <w:iCs/>
          <w:sz w:val="24"/>
          <w:szCs w:val="24"/>
        </w:rPr>
        <w:t xml:space="preserve">de </w:t>
      </w:r>
      <w:proofErr w:type="spellStart"/>
      <w:r w:rsidRPr="00523F09">
        <w:rPr>
          <w:rFonts w:cs="Arial"/>
          <w:bCs/>
          <w:i/>
          <w:iCs/>
          <w:sz w:val="24"/>
          <w:szCs w:val="24"/>
        </w:rPr>
        <w:t>minimis</w:t>
      </w:r>
      <w:proofErr w:type="spellEnd"/>
      <w:r w:rsidRPr="00523F09">
        <w:rPr>
          <w:rFonts w:cs="Arial"/>
          <w:bCs/>
          <w:i/>
          <w:iCs/>
          <w:sz w:val="24"/>
          <w:szCs w:val="24"/>
        </w:rPr>
        <w:t xml:space="preserve"> </w:t>
      </w:r>
      <w:r w:rsidRPr="00523F09">
        <w:rPr>
          <w:rFonts w:cs="Arial"/>
          <w:sz w:val="24"/>
          <w:szCs w:val="24"/>
        </w:rPr>
        <w:t>(Dz. Urz. UE L 114</w:t>
      </w:r>
      <w:r w:rsidRPr="006D6856">
        <w:rPr>
          <w:rFonts w:cs="Arial"/>
          <w:sz w:val="24"/>
          <w:szCs w:val="24"/>
        </w:rPr>
        <w:t xml:space="preserve"> </w:t>
      </w:r>
      <w:r w:rsidR="009A4FD6">
        <w:rPr>
          <w:rFonts w:cs="Arial"/>
          <w:sz w:val="24"/>
          <w:szCs w:val="24"/>
        </w:rPr>
        <w:t>z 25</w:t>
      </w:r>
      <w:r w:rsidRPr="00523F09">
        <w:rPr>
          <w:rFonts w:cs="Arial"/>
          <w:sz w:val="24"/>
          <w:szCs w:val="24"/>
        </w:rPr>
        <w:t>.04.2012r.)</w:t>
      </w:r>
      <w:r w:rsidRPr="00523F09">
        <w:rPr>
          <w:rFonts w:cs="Arial"/>
          <w:bCs/>
          <w:i/>
          <w:iCs/>
          <w:sz w:val="24"/>
          <w:szCs w:val="24"/>
        </w:rPr>
        <w:t>.</w:t>
      </w:r>
    </w:p>
    <w:p w:rsidR="00A23C0D" w:rsidRPr="00523F09" w:rsidRDefault="00A23C0D" w:rsidP="00A23C0D">
      <w:pPr>
        <w:spacing w:after="0" w:line="240" w:lineRule="auto"/>
        <w:ind w:left="540" w:right="-57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oraz właściwych aktów prawa krajowego, w szczególności:</w:t>
      </w:r>
    </w:p>
    <w:p w:rsidR="00A23C0D" w:rsidRPr="00523F09" w:rsidRDefault="00A23C0D" w:rsidP="00A23C0D">
      <w:pPr>
        <w:numPr>
          <w:ilvl w:val="0"/>
          <w:numId w:val="2"/>
        </w:numPr>
        <w:tabs>
          <w:tab w:val="clear" w:pos="1080"/>
          <w:tab w:val="left" w:pos="-2268"/>
          <w:tab w:val="num" w:pos="1276"/>
        </w:tabs>
        <w:suppressAutoHyphens/>
        <w:spacing w:after="0" w:line="240" w:lineRule="auto"/>
        <w:ind w:right="-57" w:hanging="87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ustawy z dnia 23 kwietnia 1964r. - Kodeks cywilny (</w:t>
      </w:r>
      <w:r w:rsidR="009A4FD6">
        <w:rPr>
          <w:sz w:val="24"/>
          <w:szCs w:val="24"/>
        </w:rPr>
        <w:t xml:space="preserve">t. j. </w:t>
      </w:r>
      <w:r w:rsidRPr="00523F09">
        <w:rPr>
          <w:sz w:val="24"/>
          <w:szCs w:val="24"/>
        </w:rPr>
        <w:t>Dz. U 201</w:t>
      </w:r>
      <w:r>
        <w:rPr>
          <w:sz w:val="24"/>
          <w:szCs w:val="24"/>
        </w:rPr>
        <w:t>8</w:t>
      </w:r>
      <w:r w:rsidR="009A4FD6">
        <w:rPr>
          <w:sz w:val="24"/>
          <w:szCs w:val="24"/>
        </w:rPr>
        <w:t>.</w:t>
      </w:r>
      <w:r>
        <w:rPr>
          <w:sz w:val="24"/>
          <w:szCs w:val="24"/>
        </w:rPr>
        <w:t>1025,</w:t>
      </w:r>
      <w:r w:rsidR="009A4FD6">
        <w:rPr>
          <w:sz w:val="24"/>
          <w:szCs w:val="24"/>
        </w:rPr>
        <w:t xml:space="preserve"> ze</w:t>
      </w:r>
      <w:r w:rsidRPr="00523F09">
        <w:rPr>
          <w:sz w:val="24"/>
          <w:szCs w:val="24"/>
        </w:rPr>
        <w:t xml:space="preserve"> zm.), </w:t>
      </w:r>
    </w:p>
    <w:p w:rsidR="00A23C0D" w:rsidRPr="00523F09" w:rsidRDefault="00A23C0D" w:rsidP="00A23C0D">
      <w:pPr>
        <w:numPr>
          <w:ilvl w:val="0"/>
          <w:numId w:val="2"/>
        </w:numPr>
        <w:tabs>
          <w:tab w:val="clear" w:pos="1080"/>
          <w:tab w:val="left" w:pos="-2268"/>
          <w:tab w:val="num" w:pos="1276"/>
        </w:tabs>
        <w:suppressAutoHyphens/>
        <w:spacing w:after="0" w:line="240" w:lineRule="auto"/>
        <w:ind w:left="1276" w:right="-57" w:hanging="283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ustawy z </w:t>
      </w:r>
      <w:r>
        <w:rPr>
          <w:sz w:val="24"/>
          <w:szCs w:val="24"/>
        </w:rPr>
        <w:t>6 marca 2018r. Prawo przedsiębiorców</w:t>
      </w:r>
      <w:r w:rsidR="009A4FD6">
        <w:rPr>
          <w:sz w:val="24"/>
          <w:szCs w:val="24"/>
        </w:rPr>
        <w:t xml:space="preserve"> (Dz. U. </w:t>
      </w:r>
      <w:r w:rsidRPr="00523F09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="009A4FD6">
        <w:rPr>
          <w:sz w:val="24"/>
          <w:szCs w:val="24"/>
        </w:rPr>
        <w:t xml:space="preserve">. </w:t>
      </w:r>
      <w:r>
        <w:rPr>
          <w:sz w:val="24"/>
          <w:szCs w:val="24"/>
        </w:rPr>
        <w:t>646</w:t>
      </w:r>
      <w:r w:rsidR="009A4FD6">
        <w:rPr>
          <w:sz w:val="24"/>
          <w:szCs w:val="24"/>
        </w:rPr>
        <w:t>, ze</w:t>
      </w:r>
      <w:r w:rsidRPr="00523F09">
        <w:rPr>
          <w:sz w:val="24"/>
          <w:szCs w:val="24"/>
        </w:rPr>
        <w:t xml:space="preserve"> zm.),</w:t>
      </w:r>
    </w:p>
    <w:p w:rsidR="00A23C0D" w:rsidRPr="00523F09" w:rsidRDefault="00A23C0D" w:rsidP="00A23C0D">
      <w:pPr>
        <w:numPr>
          <w:ilvl w:val="0"/>
          <w:numId w:val="2"/>
        </w:numPr>
        <w:tabs>
          <w:tab w:val="left" w:pos="-2268"/>
          <w:tab w:val="num" w:pos="1276"/>
        </w:tabs>
        <w:suppressAutoHyphens/>
        <w:spacing w:after="0" w:line="240" w:lineRule="auto"/>
        <w:ind w:left="1276" w:right="-57" w:hanging="283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ustawy z dnia 27 sierpnia 2009r. o fina</w:t>
      </w:r>
      <w:r w:rsidR="009A4FD6">
        <w:rPr>
          <w:sz w:val="24"/>
          <w:szCs w:val="24"/>
        </w:rPr>
        <w:t>nsach publicznych (Dz. U.  2019</w:t>
      </w:r>
      <w:r>
        <w:rPr>
          <w:sz w:val="24"/>
          <w:szCs w:val="24"/>
        </w:rPr>
        <w:t>.</w:t>
      </w:r>
      <w:r w:rsidR="009A4FD6">
        <w:rPr>
          <w:sz w:val="24"/>
          <w:szCs w:val="24"/>
        </w:rPr>
        <w:t xml:space="preserve"> 869</w:t>
      </w:r>
      <w:r w:rsidRPr="00523F09">
        <w:rPr>
          <w:sz w:val="24"/>
          <w:szCs w:val="24"/>
        </w:rPr>
        <w:t>),</w:t>
      </w:r>
    </w:p>
    <w:p w:rsidR="00A23C0D" w:rsidRPr="00523F09" w:rsidRDefault="00A23C0D" w:rsidP="00A23C0D">
      <w:pPr>
        <w:numPr>
          <w:ilvl w:val="0"/>
          <w:numId w:val="2"/>
        </w:numPr>
        <w:tabs>
          <w:tab w:val="left" w:pos="-2268"/>
          <w:tab w:val="num" w:pos="1276"/>
        </w:tabs>
        <w:suppressAutoHyphens/>
        <w:spacing w:after="0" w:line="240" w:lineRule="auto"/>
        <w:ind w:left="1276" w:right="-57" w:hanging="283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ustawy z dnia 11 lipca 2014r. o zasadach realizacji programów w zakresie polityki spójności finansowanych w perspektywie finansow</w:t>
      </w:r>
      <w:r w:rsidR="009A4FD6">
        <w:rPr>
          <w:sz w:val="24"/>
          <w:szCs w:val="24"/>
        </w:rPr>
        <w:t xml:space="preserve">ej 2014-2020, (t. j. Dz. U. </w:t>
      </w:r>
      <w:r w:rsidRPr="00523F09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="009A4FD6">
        <w:rPr>
          <w:sz w:val="24"/>
          <w:szCs w:val="24"/>
        </w:rPr>
        <w:t xml:space="preserve">. </w:t>
      </w:r>
      <w:r w:rsidRPr="00523F09">
        <w:rPr>
          <w:sz w:val="24"/>
          <w:szCs w:val="24"/>
        </w:rPr>
        <w:t>14</w:t>
      </w:r>
      <w:r>
        <w:rPr>
          <w:sz w:val="24"/>
          <w:szCs w:val="24"/>
        </w:rPr>
        <w:t>31</w:t>
      </w:r>
      <w:r w:rsidR="009A4FD6">
        <w:rPr>
          <w:sz w:val="24"/>
          <w:szCs w:val="24"/>
        </w:rPr>
        <w:t xml:space="preserve"> ze zm.</w:t>
      </w:r>
      <w:r w:rsidRPr="00523F09">
        <w:rPr>
          <w:sz w:val="24"/>
          <w:szCs w:val="24"/>
        </w:rPr>
        <w:t>),</w:t>
      </w:r>
    </w:p>
    <w:p w:rsidR="00A23C0D" w:rsidRPr="00523F09" w:rsidRDefault="00A23C0D" w:rsidP="00A23C0D">
      <w:pPr>
        <w:numPr>
          <w:ilvl w:val="0"/>
          <w:numId w:val="2"/>
        </w:numPr>
        <w:tabs>
          <w:tab w:val="left" w:pos="-2268"/>
          <w:tab w:val="num" w:pos="1276"/>
        </w:tabs>
        <w:suppressAutoHyphens/>
        <w:spacing w:after="0" w:line="240" w:lineRule="auto"/>
        <w:ind w:left="1276" w:right="-57" w:hanging="283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ustawy z dnia 29 września 1</w:t>
      </w:r>
      <w:r w:rsidR="00AE06CD">
        <w:rPr>
          <w:sz w:val="24"/>
          <w:szCs w:val="24"/>
        </w:rPr>
        <w:t xml:space="preserve">994r. o rachunkowości (t. j. Dz. U. </w:t>
      </w:r>
      <w:r w:rsidRPr="00523F0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AE06CD">
        <w:rPr>
          <w:sz w:val="24"/>
          <w:szCs w:val="24"/>
        </w:rPr>
        <w:t xml:space="preserve">. </w:t>
      </w:r>
      <w:r w:rsidRPr="00523F09">
        <w:rPr>
          <w:sz w:val="24"/>
          <w:szCs w:val="24"/>
        </w:rPr>
        <w:t>3</w:t>
      </w:r>
      <w:r>
        <w:rPr>
          <w:sz w:val="24"/>
          <w:szCs w:val="24"/>
        </w:rPr>
        <w:t>51</w:t>
      </w:r>
      <w:r w:rsidR="00AE06CD">
        <w:rPr>
          <w:sz w:val="24"/>
          <w:szCs w:val="24"/>
        </w:rPr>
        <w:t xml:space="preserve"> ze zm.</w:t>
      </w:r>
      <w:r w:rsidRPr="00523F09">
        <w:rPr>
          <w:sz w:val="24"/>
          <w:szCs w:val="24"/>
        </w:rPr>
        <w:t xml:space="preserve">), </w:t>
      </w:r>
    </w:p>
    <w:p w:rsidR="00A23C0D" w:rsidRPr="00523F09" w:rsidRDefault="00A23C0D" w:rsidP="00A23C0D">
      <w:pPr>
        <w:numPr>
          <w:ilvl w:val="0"/>
          <w:numId w:val="2"/>
        </w:numPr>
        <w:tabs>
          <w:tab w:val="left" w:pos="-2268"/>
          <w:tab w:val="num" w:pos="1276"/>
        </w:tabs>
        <w:suppressAutoHyphens/>
        <w:spacing w:after="0" w:line="240" w:lineRule="auto"/>
        <w:ind w:left="1276" w:right="-57" w:hanging="283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rozporządzenia Ministra Infrastruktury i Rozwoju z dnia 2 lipca 2015r. w sprawie udzielania pomocy de </w:t>
      </w:r>
      <w:proofErr w:type="spellStart"/>
      <w:r w:rsidRPr="00523F09">
        <w:rPr>
          <w:sz w:val="24"/>
          <w:szCs w:val="24"/>
        </w:rPr>
        <w:t>minimis</w:t>
      </w:r>
      <w:proofErr w:type="spellEnd"/>
      <w:r w:rsidRPr="00523F09">
        <w:rPr>
          <w:sz w:val="24"/>
          <w:szCs w:val="24"/>
        </w:rPr>
        <w:t xml:space="preserve"> oraz pomocy publicznej w ramach programów operacyjnych finansowanych </w:t>
      </w:r>
      <w:r>
        <w:rPr>
          <w:sz w:val="24"/>
          <w:szCs w:val="24"/>
        </w:rPr>
        <w:br/>
      </w:r>
      <w:r w:rsidRPr="00523F09">
        <w:rPr>
          <w:sz w:val="24"/>
          <w:szCs w:val="24"/>
        </w:rPr>
        <w:t>z Europejskiego Funduszu Społecznego na lata 2014-2020 (Dz. U. z 2015r., poz. 1073).</w:t>
      </w:r>
    </w:p>
    <w:p w:rsidR="00A23C0D" w:rsidRPr="00523F09" w:rsidRDefault="00A23C0D" w:rsidP="00A23C0D">
      <w:pPr>
        <w:numPr>
          <w:ilvl w:val="0"/>
          <w:numId w:val="1"/>
        </w:numPr>
        <w:tabs>
          <w:tab w:val="left" w:pos="770"/>
        </w:tabs>
        <w:suppressAutoHyphens/>
        <w:spacing w:after="0" w:line="240" w:lineRule="auto"/>
        <w:ind w:left="770" w:right="-57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Ponadto w sprawach nieuregulowanych w niniejszej Umowie zastosowanie mają postanowienia:</w:t>
      </w:r>
    </w:p>
    <w:p w:rsidR="00A23C0D" w:rsidRPr="00523F09" w:rsidRDefault="00A23C0D" w:rsidP="00A23C0D">
      <w:pPr>
        <w:numPr>
          <w:ilvl w:val="1"/>
          <w:numId w:val="1"/>
        </w:numPr>
        <w:suppressAutoHyphens/>
        <w:spacing w:after="0" w:line="240" w:lineRule="auto"/>
        <w:ind w:left="1276" w:right="-57" w:hanging="283"/>
        <w:jc w:val="both"/>
        <w:rPr>
          <w:i/>
          <w:sz w:val="24"/>
          <w:szCs w:val="24"/>
        </w:rPr>
      </w:pPr>
      <w:r w:rsidRPr="00523F09">
        <w:rPr>
          <w:sz w:val="24"/>
          <w:szCs w:val="24"/>
        </w:rPr>
        <w:t xml:space="preserve">aktualnie obowiązujących </w:t>
      </w:r>
      <w:r w:rsidRPr="00523F09">
        <w:rPr>
          <w:i/>
          <w:sz w:val="24"/>
          <w:szCs w:val="24"/>
        </w:rPr>
        <w:t>Zasad udzielania wsparcia na założenie i prowadzenie działalności gospodarczej w ramach Działania 7.3 Zakładanie działalności gospodarczej RPO WO 2014-2020,</w:t>
      </w:r>
    </w:p>
    <w:p w:rsidR="00A23C0D" w:rsidRPr="00523F09" w:rsidRDefault="00A23C0D" w:rsidP="00A23C0D">
      <w:pPr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1276" w:right="-57" w:hanging="283"/>
        <w:jc w:val="both"/>
        <w:rPr>
          <w:i/>
          <w:sz w:val="24"/>
          <w:szCs w:val="24"/>
        </w:rPr>
      </w:pPr>
      <w:r w:rsidRPr="00523F09">
        <w:rPr>
          <w:sz w:val="24"/>
          <w:szCs w:val="24"/>
        </w:rPr>
        <w:t xml:space="preserve">aktualnie obowiązującego </w:t>
      </w:r>
      <w:r w:rsidRPr="00523F09">
        <w:rPr>
          <w:i/>
          <w:sz w:val="24"/>
          <w:szCs w:val="24"/>
        </w:rPr>
        <w:t xml:space="preserve">Regulaminu przyznawania środków finansowych na rozwój przedsiębiorczości </w:t>
      </w:r>
      <w:r w:rsidRPr="00523F09">
        <w:rPr>
          <w:sz w:val="24"/>
          <w:szCs w:val="24"/>
        </w:rPr>
        <w:t>obowiązującego do projektu</w:t>
      </w:r>
      <w:r w:rsidRPr="00523F09">
        <w:rPr>
          <w:i/>
          <w:sz w:val="24"/>
          <w:szCs w:val="24"/>
        </w:rPr>
        <w:t xml:space="preserve"> </w:t>
      </w:r>
      <w:r w:rsidR="00420BA6">
        <w:rPr>
          <w:sz w:val="24"/>
          <w:szCs w:val="24"/>
        </w:rPr>
        <w:t>pn. TWÓJ BIZNES – TWOJA PRACA 2.</w:t>
      </w:r>
    </w:p>
    <w:p w:rsidR="00A23C0D" w:rsidRPr="00523F09" w:rsidRDefault="00A23C0D" w:rsidP="00A23C0D">
      <w:pPr>
        <w:numPr>
          <w:ilvl w:val="0"/>
          <w:numId w:val="1"/>
        </w:numPr>
        <w:tabs>
          <w:tab w:val="left" w:pos="770"/>
        </w:tabs>
        <w:suppressAutoHyphens/>
        <w:spacing w:after="0" w:line="240" w:lineRule="auto"/>
        <w:ind w:left="770" w:right="-57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Wszelkie spory między Beneficjentem a Przedsiębiorcą związane z realizacją niniejszej Umowy podlegają rozstrzygnięciu przez sąd właściwy dla siedziby Beneficjenta.</w:t>
      </w:r>
    </w:p>
    <w:p w:rsidR="00A23C0D" w:rsidRPr="00523F09" w:rsidRDefault="00420BA6" w:rsidP="00A23C0D">
      <w:pPr>
        <w:numPr>
          <w:ilvl w:val="0"/>
          <w:numId w:val="1"/>
        </w:numPr>
        <w:tabs>
          <w:tab w:val="left" w:pos="770"/>
        </w:tabs>
        <w:suppressAutoHyphens/>
        <w:spacing w:after="0" w:line="240" w:lineRule="auto"/>
        <w:ind w:left="770" w:right="-57" w:hanging="330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Opolu</w:t>
      </w:r>
      <w:r w:rsidR="00A23C0D" w:rsidRPr="00523F09">
        <w:rPr>
          <w:sz w:val="24"/>
          <w:szCs w:val="24"/>
        </w:rPr>
        <w:t>, w języku polskim, w dwóch jednobrzmiących egzemplarzach – po  jednym dla Beneficjenta i dla Przedsiębiorcy.</w:t>
      </w:r>
    </w:p>
    <w:p w:rsidR="00A23C0D" w:rsidRPr="00523F09" w:rsidRDefault="00A23C0D" w:rsidP="00A23C0D">
      <w:pPr>
        <w:numPr>
          <w:ilvl w:val="0"/>
          <w:numId w:val="1"/>
        </w:numPr>
        <w:tabs>
          <w:tab w:val="left" w:pos="770"/>
        </w:tabs>
        <w:suppressAutoHyphens/>
        <w:spacing w:after="0" w:line="240" w:lineRule="auto"/>
        <w:ind w:left="770" w:right="-57" w:hanging="330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Umowa wchodzi w życie w dniu podpisania jej przez obie strony.</w:t>
      </w:r>
    </w:p>
    <w:p w:rsidR="00A23C0D" w:rsidRPr="00523F09" w:rsidRDefault="00A23C0D" w:rsidP="00A23C0D">
      <w:pPr>
        <w:spacing w:after="0" w:line="240" w:lineRule="auto"/>
        <w:jc w:val="both"/>
        <w:rPr>
          <w:sz w:val="24"/>
          <w:szCs w:val="24"/>
        </w:rPr>
      </w:pPr>
    </w:p>
    <w:p w:rsidR="00A23C0D" w:rsidRPr="00523F09" w:rsidRDefault="00A23C0D" w:rsidP="00A23C0D">
      <w:pPr>
        <w:spacing w:after="0" w:line="240" w:lineRule="auto"/>
        <w:jc w:val="both"/>
        <w:rPr>
          <w:sz w:val="24"/>
          <w:szCs w:val="24"/>
        </w:rPr>
      </w:pPr>
    </w:p>
    <w:p w:rsidR="00191BB5" w:rsidRPr="00523F09" w:rsidRDefault="00191BB5" w:rsidP="00A23C0D">
      <w:pPr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9</w:t>
      </w:r>
    </w:p>
    <w:p w:rsidR="0003038E" w:rsidRPr="00523F09" w:rsidRDefault="00191BB5" w:rsidP="00DF7F25">
      <w:pPr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Korespondencja</w:t>
      </w:r>
    </w:p>
    <w:p w:rsidR="00191BB5" w:rsidRPr="00523F09" w:rsidRDefault="00191BB5" w:rsidP="00A23C0D">
      <w:pPr>
        <w:spacing w:after="0" w:line="240" w:lineRule="auto"/>
        <w:ind w:left="567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Wszelka korespondencja związana z realizacją niniejszej Umowy będzie prowadzona w formie pisemnej oraz będzie się powoływała na numer niniejszej Umowy. Korespondencja będzie kierowana na poniższe adresy:</w:t>
      </w:r>
    </w:p>
    <w:p w:rsidR="00191BB5" w:rsidRPr="00523F09" w:rsidRDefault="00191BB5" w:rsidP="00A23C0D">
      <w:pPr>
        <w:spacing w:after="0" w:line="240" w:lineRule="auto"/>
        <w:jc w:val="both"/>
        <w:rPr>
          <w:sz w:val="24"/>
          <w:szCs w:val="24"/>
        </w:rPr>
      </w:pPr>
    </w:p>
    <w:p w:rsidR="00043464" w:rsidRDefault="00043464" w:rsidP="00A23C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Do Beneficjenta - Partnera:   </w:t>
      </w:r>
      <w:r w:rsidR="00173C98" w:rsidRPr="00043464">
        <w:rPr>
          <w:rFonts w:ascii="Times New Roman" w:hAnsi="Times New Roman"/>
          <w:b/>
          <w:sz w:val="24"/>
          <w:szCs w:val="24"/>
        </w:rPr>
        <w:t>Stowarzyszenie „Promocja Przedsiębiorczości”</w:t>
      </w:r>
      <w:r w:rsidRPr="00043464">
        <w:rPr>
          <w:rFonts w:ascii="Times New Roman" w:hAnsi="Times New Roman"/>
          <w:b/>
          <w:sz w:val="24"/>
          <w:szCs w:val="24"/>
        </w:rPr>
        <w:t xml:space="preserve">, </w:t>
      </w:r>
    </w:p>
    <w:p w:rsidR="00191BB5" w:rsidRPr="00523F09" w:rsidRDefault="00043464" w:rsidP="00A23C0D">
      <w:pPr>
        <w:spacing w:after="0" w:line="240" w:lineRule="auto"/>
        <w:ind w:left="567"/>
        <w:jc w:val="both"/>
        <w:rPr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043464">
        <w:rPr>
          <w:rFonts w:ascii="Times New Roman" w:hAnsi="Times New Roman"/>
          <w:b/>
          <w:sz w:val="24"/>
          <w:szCs w:val="24"/>
        </w:rPr>
        <w:t>45-064 Opole, ul. Damrota 4.</w:t>
      </w:r>
      <w:r w:rsidR="00173C98" w:rsidRPr="00043464">
        <w:rPr>
          <w:rFonts w:ascii="Times New Roman" w:hAnsi="Times New Roman"/>
          <w:b/>
          <w:sz w:val="24"/>
          <w:szCs w:val="24"/>
        </w:rPr>
        <w:t xml:space="preserve"> </w:t>
      </w:r>
      <w:r w:rsidR="00173C98" w:rsidRPr="00F5367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</w:p>
    <w:p w:rsidR="00191BB5" w:rsidRPr="00523F09" w:rsidRDefault="00191BB5" w:rsidP="00A23C0D">
      <w:pPr>
        <w:spacing w:after="0" w:line="240" w:lineRule="auto"/>
        <w:jc w:val="both"/>
        <w:rPr>
          <w:sz w:val="24"/>
          <w:szCs w:val="24"/>
        </w:rPr>
      </w:pPr>
    </w:p>
    <w:p w:rsidR="0003038E" w:rsidRPr="00DF7F25" w:rsidRDefault="00191BB5" w:rsidP="00DF7F25">
      <w:pPr>
        <w:spacing w:after="0" w:line="240" w:lineRule="auto"/>
        <w:ind w:firstLine="567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Do Przedsiębiorcy: </w:t>
      </w:r>
      <w:r w:rsidR="00043464">
        <w:rPr>
          <w:sz w:val="24"/>
          <w:szCs w:val="24"/>
        </w:rPr>
        <w:t xml:space="preserve">                 </w:t>
      </w:r>
      <w:r w:rsidR="00173C98">
        <w:rPr>
          <w:sz w:val="24"/>
          <w:szCs w:val="24"/>
        </w:rPr>
        <w:t xml:space="preserve"> </w:t>
      </w:r>
      <w:r w:rsidRPr="00523F09">
        <w:rPr>
          <w:sz w:val="24"/>
          <w:szCs w:val="24"/>
        </w:rPr>
        <w:t>&lt;adres zamieszkania przedsiębiorcy&gt;</w:t>
      </w:r>
    </w:p>
    <w:p w:rsidR="0003038E" w:rsidRDefault="0003038E" w:rsidP="00DF7F25">
      <w:pPr>
        <w:spacing w:after="120" w:line="276" w:lineRule="auto"/>
        <w:rPr>
          <w:b/>
          <w:sz w:val="24"/>
          <w:szCs w:val="24"/>
        </w:rPr>
      </w:pPr>
    </w:p>
    <w:p w:rsidR="00596629" w:rsidRDefault="00596629" w:rsidP="00DF7F25">
      <w:pPr>
        <w:spacing w:after="120" w:line="276" w:lineRule="auto"/>
        <w:rPr>
          <w:b/>
          <w:sz w:val="24"/>
          <w:szCs w:val="24"/>
        </w:rPr>
      </w:pPr>
    </w:p>
    <w:p w:rsidR="00420BA6" w:rsidRDefault="00420BA6" w:rsidP="00DF7F25">
      <w:pPr>
        <w:spacing w:after="120" w:line="276" w:lineRule="auto"/>
        <w:rPr>
          <w:b/>
          <w:sz w:val="24"/>
          <w:szCs w:val="24"/>
        </w:rPr>
      </w:pPr>
    </w:p>
    <w:p w:rsidR="00420BA6" w:rsidRDefault="00420BA6" w:rsidP="00DF7F25">
      <w:pPr>
        <w:spacing w:after="120" w:line="276" w:lineRule="auto"/>
        <w:rPr>
          <w:b/>
          <w:sz w:val="24"/>
          <w:szCs w:val="24"/>
        </w:rPr>
      </w:pPr>
    </w:p>
    <w:p w:rsidR="00420BA6" w:rsidRDefault="00420BA6" w:rsidP="00DF7F25">
      <w:pPr>
        <w:spacing w:after="120" w:line="276" w:lineRule="auto"/>
        <w:rPr>
          <w:b/>
          <w:sz w:val="24"/>
          <w:szCs w:val="24"/>
        </w:rPr>
      </w:pPr>
    </w:p>
    <w:p w:rsidR="00596629" w:rsidRDefault="00596629" w:rsidP="00DF7F25">
      <w:pPr>
        <w:spacing w:after="120" w:line="276" w:lineRule="auto"/>
        <w:rPr>
          <w:b/>
          <w:sz w:val="24"/>
          <w:szCs w:val="24"/>
        </w:rPr>
      </w:pPr>
    </w:p>
    <w:p w:rsidR="00191BB5" w:rsidRPr="00523F09" w:rsidRDefault="00191BB5" w:rsidP="00A23C0D">
      <w:pPr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t>§ 10</w:t>
      </w:r>
    </w:p>
    <w:p w:rsidR="00191BB5" w:rsidRPr="00523F09" w:rsidRDefault="00191BB5" w:rsidP="00A23C0D">
      <w:pPr>
        <w:spacing w:after="120" w:line="276" w:lineRule="auto"/>
        <w:ind w:left="181"/>
        <w:jc w:val="center"/>
        <w:rPr>
          <w:b/>
          <w:sz w:val="24"/>
          <w:szCs w:val="24"/>
        </w:rPr>
      </w:pPr>
      <w:r w:rsidRPr="00523F09">
        <w:rPr>
          <w:b/>
          <w:sz w:val="24"/>
          <w:szCs w:val="24"/>
        </w:rPr>
        <w:lastRenderedPageBreak/>
        <w:t>Załączniki</w:t>
      </w:r>
    </w:p>
    <w:p w:rsidR="00191BB5" w:rsidRPr="00523F09" w:rsidRDefault="00191BB5" w:rsidP="00A23C0D">
      <w:pPr>
        <w:spacing w:after="0" w:line="276" w:lineRule="auto"/>
        <w:ind w:left="2126" w:hanging="1559"/>
        <w:jc w:val="both"/>
        <w:rPr>
          <w:strike/>
          <w:sz w:val="24"/>
          <w:szCs w:val="24"/>
        </w:rPr>
      </w:pPr>
      <w:r w:rsidRPr="00523F09">
        <w:rPr>
          <w:sz w:val="24"/>
          <w:szCs w:val="24"/>
        </w:rPr>
        <w:t xml:space="preserve">Załącznik 1: </w:t>
      </w:r>
      <w:r w:rsidRPr="00523F09">
        <w:rPr>
          <w:sz w:val="24"/>
          <w:szCs w:val="24"/>
        </w:rPr>
        <w:tab/>
        <w:t>Odpis pełnomocnictwa Beneficjenta</w:t>
      </w:r>
      <w:r w:rsidRPr="00523F09">
        <w:rPr>
          <w:sz w:val="24"/>
          <w:szCs w:val="24"/>
          <w:vertAlign w:val="superscript"/>
        </w:rPr>
        <w:footnoteReference w:id="3"/>
      </w:r>
      <w:r w:rsidRPr="00523F09">
        <w:rPr>
          <w:sz w:val="24"/>
          <w:szCs w:val="24"/>
        </w:rPr>
        <w:t xml:space="preserve">. </w:t>
      </w:r>
    </w:p>
    <w:p w:rsidR="00191BB5" w:rsidRPr="00523F09" w:rsidRDefault="00191BB5" w:rsidP="00A23C0D">
      <w:pPr>
        <w:spacing w:after="0" w:line="276" w:lineRule="auto"/>
        <w:ind w:left="2126" w:hanging="1559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Załącznik 2: </w:t>
      </w:r>
      <w:r w:rsidRPr="00523F09">
        <w:rPr>
          <w:sz w:val="24"/>
          <w:szCs w:val="24"/>
        </w:rPr>
        <w:tab/>
        <w:t>Wniosek/ kopia wniosku Przedsiębiorcy o przyznanie dotacji wraz z załącznikami.</w:t>
      </w:r>
    </w:p>
    <w:p w:rsidR="00191BB5" w:rsidRPr="00523F09" w:rsidRDefault="00191BB5" w:rsidP="00A23C0D">
      <w:pPr>
        <w:spacing w:after="0" w:line="276" w:lineRule="auto"/>
        <w:ind w:left="2126" w:hanging="1559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Załącznik 3: </w:t>
      </w:r>
      <w:r w:rsidRPr="00523F09">
        <w:rPr>
          <w:sz w:val="24"/>
          <w:szCs w:val="24"/>
        </w:rPr>
        <w:tab/>
        <w:t xml:space="preserve">Kopia aktualnego dokumentu poświadczającego zgłoszenie w ZUS. </w:t>
      </w:r>
      <w:r w:rsidRPr="00523F09">
        <w:rPr>
          <w:sz w:val="24"/>
          <w:szCs w:val="24"/>
        </w:rPr>
        <w:tab/>
        <w:t xml:space="preserve"> </w:t>
      </w:r>
    </w:p>
    <w:p w:rsidR="00191BB5" w:rsidRPr="00523F09" w:rsidRDefault="00191BB5" w:rsidP="00A23C0D">
      <w:pPr>
        <w:spacing w:after="0" w:line="276" w:lineRule="auto"/>
        <w:ind w:left="2126" w:hanging="1559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4</w:t>
      </w:r>
      <w:r w:rsidRPr="00523F09">
        <w:rPr>
          <w:sz w:val="24"/>
          <w:szCs w:val="24"/>
        </w:rPr>
        <w:t>:</w:t>
      </w:r>
      <w:r w:rsidRPr="00523F09">
        <w:rPr>
          <w:sz w:val="24"/>
          <w:szCs w:val="24"/>
        </w:rPr>
        <w:tab/>
        <w:t>Uaktualniony harmonogram rzeczowo-finansowy</w:t>
      </w:r>
      <w:r w:rsidRPr="00523F09">
        <w:rPr>
          <w:sz w:val="24"/>
          <w:szCs w:val="24"/>
          <w:vertAlign w:val="superscript"/>
        </w:rPr>
        <w:footnoteReference w:id="4"/>
      </w:r>
      <w:r w:rsidRPr="00523F09">
        <w:rPr>
          <w:sz w:val="24"/>
          <w:szCs w:val="24"/>
        </w:rPr>
        <w:t>.</w:t>
      </w:r>
    </w:p>
    <w:p w:rsidR="00191BB5" w:rsidRPr="00CF2BD4" w:rsidRDefault="00191BB5" w:rsidP="00A23C0D">
      <w:pPr>
        <w:spacing w:after="0" w:line="276" w:lineRule="auto"/>
        <w:ind w:left="2126" w:hanging="1559"/>
        <w:jc w:val="both"/>
        <w:rPr>
          <w:i/>
          <w:sz w:val="24"/>
          <w:szCs w:val="24"/>
        </w:rPr>
      </w:pPr>
      <w:r w:rsidRPr="00523F09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5</w:t>
      </w:r>
      <w:r w:rsidRPr="00523F0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Dokumenty dot. pomocy </w:t>
      </w:r>
      <w:r>
        <w:rPr>
          <w:i/>
          <w:sz w:val="24"/>
          <w:szCs w:val="24"/>
        </w:rPr>
        <w:t xml:space="preserve">de </w:t>
      </w:r>
      <w:proofErr w:type="spellStart"/>
      <w:r>
        <w:rPr>
          <w:i/>
          <w:sz w:val="24"/>
          <w:szCs w:val="24"/>
        </w:rPr>
        <w:t>minimis</w:t>
      </w:r>
      <w:proofErr w:type="spellEnd"/>
      <w:r>
        <w:rPr>
          <w:i/>
          <w:sz w:val="24"/>
          <w:szCs w:val="24"/>
        </w:rPr>
        <w:t>:</w:t>
      </w:r>
    </w:p>
    <w:p w:rsidR="00191BB5" w:rsidRPr="00523F09" w:rsidRDefault="00191BB5" w:rsidP="00A23C0D">
      <w:pPr>
        <w:numPr>
          <w:ilvl w:val="0"/>
          <w:numId w:val="20"/>
        </w:num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oświadczenie o nieotrzymaniu pomocy </w:t>
      </w:r>
      <w:r w:rsidRPr="00523F09">
        <w:rPr>
          <w:i/>
          <w:iCs/>
          <w:sz w:val="24"/>
          <w:szCs w:val="24"/>
        </w:rPr>
        <w:t xml:space="preserve">de </w:t>
      </w:r>
      <w:proofErr w:type="spellStart"/>
      <w:r w:rsidRPr="00523F09">
        <w:rPr>
          <w:i/>
          <w:iCs/>
          <w:sz w:val="24"/>
          <w:szCs w:val="24"/>
        </w:rPr>
        <w:t>minimis</w:t>
      </w:r>
      <w:proofErr w:type="spellEnd"/>
      <w:r w:rsidRPr="00523F09">
        <w:rPr>
          <w:sz w:val="24"/>
          <w:szCs w:val="24"/>
        </w:rPr>
        <w:t>, lub</w:t>
      </w:r>
    </w:p>
    <w:p w:rsidR="00191BB5" w:rsidRPr="00523F09" w:rsidRDefault="00191BB5" w:rsidP="00A23C0D">
      <w:pPr>
        <w:numPr>
          <w:ilvl w:val="0"/>
          <w:numId w:val="20"/>
        </w:num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oświadczenie o wysokości otrzymanej pomocy </w:t>
      </w:r>
      <w:r w:rsidRPr="00523F09">
        <w:rPr>
          <w:i/>
          <w:sz w:val="24"/>
          <w:szCs w:val="24"/>
        </w:rPr>
        <w:t xml:space="preserve">de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 w:rsidRPr="00523F09">
        <w:rPr>
          <w:i/>
          <w:sz w:val="24"/>
          <w:szCs w:val="24"/>
        </w:rPr>
        <w:t xml:space="preserve"> </w:t>
      </w:r>
      <w:r w:rsidRPr="00523F09">
        <w:rPr>
          <w:sz w:val="24"/>
          <w:szCs w:val="24"/>
        </w:rPr>
        <w:t>w roku podatkowym, w którym uczestnik projektu przystępuje do projektu oraz w poprzedzających go dwóch latach podatkowych, lub</w:t>
      </w:r>
    </w:p>
    <w:p w:rsidR="00191BB5" w:rsidRPr="00523F09" w:rsidRDefault="00191BB5" w:rsidP="00A23C0D">
      <w:pPr>
        <w:numPr>
          <w:ilvl w:val="0"/>
          <w:numId w:val="20"/>
        </w:num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zaświadczenia o pomocy</w:t>
      </w:r>
      <w:r w:rsidRPr="00523F09">
        <w:rPr>
          <w:i/>
          <w:sz w:val="24"/>
          <w:szCs w:val="24"/>
        </w:rPr>
        <w:t xml:space="preserve"> de</w:t>
      </w:r>
      <w:r w:rsidRPr="00523F09">
        <w:rPr>
          <w:sz w:val="24"/>
          <w:szCs w:val="24"/>
        </w:rPr>
        <w:t xml:space="preserve">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 w:rsidRPr="00523F09">
        <w:rPr>
          <w:i/>
          <w:sz w:val="24"/>
          <w:szCs w:val="24"/>
        </w:rPr>
        <w:t xml:space="preserve">, </w:t>
      </w:r>
      <w:r w:rsidRPr="00523F09">
        <w:rPr>
          <w:sz w:val="24"/>
          <w:szCs w:val="24"/>
        </w:rPr>
        <w:t>wystawione przez podmioty udzielające pomocy w roku podatkowym, w którym uczestnik projektu przystępuje do projektu oraz w poprzedzających go dwóch latach podatkowych,</w:t>
      </w:r>
    </w:p>
    <w:p w:rsidR="00191BB5" w:rsidRDefault="00191BB5" w:rsidP="00A23C0D">
      <w:pPr>
        <w:numPr>
          <w:ilvl w:val="0"/>
          <w:numId w:val="20"/>
        </w:num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formularz informacji przedstawianych przy ubieganiu się o pomoc </w:t>
      </w:r>
      <w:r w:rsidRPr="00523F09">
        <w:rPr>
          <w:i/>
          <w:sz w:val="24"/>
          <w:szCs w:val="24"/>
        </w:rPr>
        <w:t xml:space="preserve">de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 w:rsidRPr="00523F09">
        <w:rPr>
          <w:sz w:val="24"/>
          <w:szCs w:val="24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523F09">
        <w:rPr>
          <w:i/>
          <w:sz w:val="24"/>
          <w:szCs w:val="24"/>
        </w:rPr>
        <w:t xml:space="preserve">de </w:t>
      </w:r>
      <w:proofErr w:type="spellStart"/>
      <w:r w:rsidRPr="00523F09">
        <w:rPr>
          <w:i/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:rsidR="00191BB5" w:rsidRDefault="00191BB5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Załącznik 6:        O</w:t>
      </w:r>
      <w:r w:rsidRPr="00523F09">
        <w:rPr>
          <w:sz w:val="24"/>
          <w:szCs w:val="24"/>
        </w:rPr>
        <w:t xml:space="preserve">świadczenie o nieposiadaniu długów objętych tytułami </w:t>
      </w:r>
      <w:proofErr w:type="spellStart"/>
      <w:r w:rsidRPr="00523F09">
        <w:rPr>
          <w:sz w:val="24"/>
          <w:szCs w:val="24"/>
        </w:rPr>
        <w:t>egzakucyjnymi</w:t>
      </w:r>
      <w:proofErr w:type="spellEnd"/>
      <w:r w:rsidRPr="00523F09">
        <w:rPr>
          <w:sz w:val="24"/>
          <w:szCs w:val="24"/>
        </w:rPr>
        <w:t xml:space="preserve"> oraz, że dana </w:t>
      </w:r>
      <w:r>
        <w:rPr>
          <w:sz w:val="24"/>
          <w:szCs w:val="24"/>
        </w:rPr>
        <w:t xml:space="preserve">           </w:t>
      </w:r>
    </w:p>
    <w:p w:rsidR="00191BB5" w:rsidRDefault="00191BB5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23F09">
        <w:rPr>
          <w:sz w:val="24"/>
          <w:szCs w:val="24"/>
        </w:rPr>
        <w:t xml:space="preserve">osoba nie jest dłużnikiem w sprawach prowadzonych w ramach egzekucji sądowej lub egzekucji </w:t>
      </w:r>
    </w:p>
    <w:p w:rsidR="00191BB5" w:rsidRDefault="00191BB5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23F09">
        <w:rPr>
          <w:sz w:val="24"/>
          <w:szCs w:val="24"/>
        </w:rPr>
        <w:t>administracyjnej</w:t>
      </w:r>
      <w:r>
        <w:rPr>
          <w:sz w:val="24"/>
          <w:szCs w:val="24"/>
        </w:rPr>
        <w:t>.</w:t>
      </w:r>
    </w:p>
    <w:p w:rsidR="00191BB5" w:rsidRPr="00A858B0" w:rsidRDefault="00191BB5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A858B0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7</w:t>
      </w:r>
      <w:r w:rsidRPr="00A858B0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  </w:t>
      </w:r>
      <w:r>
        <w:rPr>
          <w:rFonts w:eastAsia="Arial Narrow" w:cs="Calibri"/>
          <w:sz w:val="24"/>
          <w:szCs w:val="24"/>
        </w:rPr>
        <w:t>O</w:t>
      </w:r>
      <w:r w:rsidRPr="00C15CF1">
        <w:rPr>
          <w:rFonts w:eastAsia="Arial Narrow" w:cs="Calibri"/>
          <w:sz w:val="24"/>
          <w:szCs w:val="24"/>
        </w:rPr>
        <w:t xml:space="preserve">świadczenie o braku zakazu dostępu do środków publicznych, o których mowa w art.5 ust.3 pkt.1 i 4 ustawy z dnia 27 sierpnia 2009r. o finansach publicznych. </w:t>
      </w:r>
    </w:p>
    <w:p w:rsidR="00191BB5" w:rsidRDefault="00191BB5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91BB5" w:rsidRDefault="00191BB5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</w:p>
    <w:p w:rsidR="0003038E" w:rsidRDefault="0003038E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:rsidR="0003038E" w:rsidRDefault="0003038E" w:rsidP="00A23C0D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:rsidR="00191BB5" w:rsidRPr="00523F09" w:rsidRDefault="00191BB5" w:rsidP="00A23C0D">
      <w:pPr>
        <w:tabs>
          <w:tab w:val="left" w:pos="220"/>
        </w:tabs>
        <w:spacing w:after="0" w:line="240" w:lineRule="auto"/>
        <w:ind w:left="709"/>
        <w:jc w:val="both"/>
        <w:rPr>
          <w:sz w:val="24"/>
          <w:szCs w:val="24"/>
        </w:rPr>
      </w:pPr>
    </w:p>
    <w:p w:rsidR="00191BB5" w:rsidRPr="00523F09" w:rsidRDefault="00191BB5" w:rsidP="00A23C0D">
      <w:pPr>
        <w:spacing w:after="0" w:line="276" w:lineRule="auto"/>
        <w:ind w:left="2126" w:hanging="1559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  <w:gridCol w:w="4606"/>
      </w:tblGrid>
      <w:tr w:rsidR="009A4FD6" w:rsidRPr="00523F09" w:rsidTr="009A4FD6">
        <w:tc>
          <w:tcPr>
            <w:tcW w:w="4606" w:type="dxa"/>
          </w:tcPr>
          <w:p w:rsidR="009A4FD6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Pr="00523F09">
              <w:rPr>
                <w:sz w:val="24"/>
                <w:szCs w:val="24"/>
              </w:rPr>
              <w:t>Przedsiębiorca</w:t>
            </w:r>
            <w:r>
              <w:rPr>
                <w:sz w:val="24"/>
                <w:szCs w:val="24"/>
              </w:rPr>
              <w:t xml:space="preserve">      </w:t>
            </w:r>
          </w:p>
          <w:p w:rsidR="009A4FD6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9A4FD6" w:rsidRPr="00523F09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9A4FD6" w:rsidRPr="00523F09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23F09">
              <w:rPr>
                <w:sz w:val="24"/>
                <w:szCs w:val="24"/>
              </w:rPr>
              <w:t>................................................................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:rsidR="009A4FD6" w:rsidRPr="00523F09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523F09">
              <w:rPr>
                <w:sz w:val="24"/>
                <w:szCs w:val="24"/>
              </w:rPr>
              <w:t>(podpis)</w:t>
            </w:r>
          </w:p>
        </w:tc>
        <w:tc>
          <w:tcPr>
            <w:tcW w:w="4606" w:type="dxa"/>
          </w:tcPr>
          <w:p w:rsidR="009A4FD6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0C52EF">
              <w:rPr>
                <w:sz w:val="24"/>
                <w:szCs w:val="24"/>
              </w:rPr>
              <w:t xml:space="preserve">            </w:t>
            </w:r>
            <w:bookmarkStart w:id="13" w:name="_GoBack"/>
            <w:bookmarkEnd w:id="13"/>
            <w:r w:rsidR="000C52EF">
              <w:rPr>
                <w:sz w:val="24"/>
                <w:szCs w:val="24"/>
              </w:rPr>
              <w:t xml:space="preserve">       Stowarzyszenie</w:t>
            </w:r>
          </w:p>
          <w:p w:rsidR="009A4FD6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9A4FD6" w:rsidRPr="00523F09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9A4FD6" w:rsidRPr="00523F09" w:rsidRDefault="009A4FD6" w:rsidP="00A23C0D">
            <w:pPr>
              <w:spacing w:after="200" w:line="276" w:lineRule="auto"/>
              <w:ind w:left="4950" w:hanging="49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23F09">
              <w:rPr>
                <w:sz w:val="24"/>
                <w:szCs w:val="24"/>
              </w:rPr>
              <w:t>................................................................</w:t>
            </w:r>
          </w:p>
          <w:p w:rsidR="009A4FD6" w:rsidRPr="00523F09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523F09">
              <w:rPr>
                <w:sz w:val="24"/>
                <w:szCs w:val="24"/>
              </w:rPr>
              <w:t>(podpis)</w:t>
            </w:r>
          </w:p>
        </w:tc>
        <w:tc>
          <w:tcPr>
            <w:tcW w:w="4606" w:type="dxa"/>
          </w:tcPr>
          <w:p w:rsidR="009A4FD6" w:rsidRDefault="009A4FD6" w:rsidP="00A23C0D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91BB5" w:rsidRPr="004A5F10" w:rsidRDefault="00191BB5" w:rsidP="00A23C0D">
      <w:pPr>
        <w:autoSpaceDE w:val="0"/>
        <w:autoSpaceDN w:val="0"/>
        <w:adjustRightInd w:val="0"/>
        <w:spacing w:after="200" w:line="276" w:lineRule="auto"/>
        <w:jc w:val="both"/>
        <w:rPr>
          <w:b/>
        </w:rPr>
        <w:sectPr w:rsidR="00191BB5" w:rsidRPr="004A5F10" w:rsidSect="00DF7F25">
          <w:headerReference w:type="default" r:id="rId8"/>
          <w:footerReference w:type="default" r:id="rId9"/>
          <w:pgSz w:w="11906" w:h="16838"/>
          <w:pgMar w:top="567" w:right="851" w:bottom="510" w:left="737" w:header="709" w:footer="709" w:gutter="0"/>
          <w:cols w:space="708"/>
          <w:docGrid w:linePitch="360"/>
        </w:sectPr>
      </w:pPr>
    </w:p>
    <w:p w:rsidR="00302B11" w:rsidRDefault="00302B11" w:rsidP="00596629"/>
    <w:sectPr w:rsidR="0030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BF" w:rsidRDefault="00931BBF" w:rsidP="00191BB5">
      <w:pPr>
        <w:spacing w:after="0" w:line="240" w:lineRule="auto"/>
      </w:pPr>
      <w:r>
        <w:separator/>
      </w:r>
    </w:p>
  </w:endnote>
  <w:endnote w:type="continuationSeparator" w:id="0">
    <w:p w:rsidR="00931BBF" w:rsidRDefault="00931BBF" w:rsidP="0019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B5" w:rsidRDefault="00191BB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2EF">
      <w:rPr>
        <w:noProof/>
      </w:rPr>
      <w:t>11</w:t>
    </w:r>
    <w:r>
      <w:fldChar w:fldCharType="end"/>
    </w:r>
  </w:p>
  <w:p w:rsidR="00191BB5" w:rsidRDefault="00191B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BF" w:rsidRDefault="00931BBF" w:rsidP="00191BB5">
      <w:pPr>
        <w:spacing w:after="0" w:line="240" w:lineRule="auto"/>
      </w:pPr>
      <w:r>
        <w:separator/>
      </w:r>
    </w:p>
  </w:footnote>
  <w:footnote w:type="continuationSeparator" w:id="0">
    <w:p w:rsidR="00931BBF" w:rsidRDefault="00931BBF" w:rsidP="00191BB5">
      <w:pPr>
        <w:spacing w:after="0" w:line="240" w:lineRule="auto"/>
      </w:pPr>
      <w:r>
        <w:continuationSeparator/>
      </w:r>
    </w:p>
  </w:footnote>
  <w:footnote w:id="1">
    <w:p w:rsidR="00191BB5" w:rsidRDefault="00191BB5" w:rsidP="00191BB5">
      <w:pPr>
        <w:pStyle w:val="Tekstprzypisudolnego"/>
        <w:jc w:val="both"/>
      </w:pPr>
      <w:r w:rsidRPr="00523F09">
        <w:rPr>
          <w:rStyle w:val="Odwoanieprzypisudolnego"/>
          <w:rFonts w:eastAsia="Calibri"/>
        </w:rPr>
        <w:footnoteRef/>
      </w:r>
      <w:r w:rsidRPr="00523F09">
        <w:t xml:space="preserve"> Rolę Instytucji Pośredniczącej dla Działania 7.3 </w:t>
      </w:r>
      <w:r w:rsidRPr="00523F09">
        <w:rPr>
          <w:i/>
        </w:rPr>
        <w:t>Zakładanie działalności gospodarczej</w:t>
      </w:r>
      <w:r w:rsidRPr="00523F09">
        <w:rPr>
          <w:b/>
          <w:bCs/>
        </w:rPr>
        <w:t xml:space="preserve"> </w:t>
      </w:r>
      <w:r w:rsidRPr="00523F09">
        <w:t>w województwie opolskim pełni Wojewódzki Urząd Pracy w Opolu.</w:t>
      </w:r>
    </w:p>
    <w:p w:rsidR="000910C9" w:rsidRDefault="000910C9" w:rsidP="00191BB5">
      <w:pPr>
        <w:pStyle w:val="Tekstprzypisudolnego"/>
        <w:jc w:val="both"/>
      </w:pPr>
    </w:p>
    <w:p w:rsidR="000910C9" w:rsidRPr="00523F09" w:rsidRDefault="000910C9" w:rsidP="000910C9">
      <w:pPr>
        <w:pStyle w:val="Tekstprzypisudolnego"/>
        <w:jc w:val="center"/>
      </w:pPr>
      <w:r>
        <w:rPr>
          <w:b/>
          <w:i/>
          <w:noProof/>
          <w:color w:val="1F497D"/>
          <w:sz w:val="52"/>
          <w:szCs w:val="52"/>
        </w:rPr>
        <w:drawing>
          <wp:inline distT="0" distB="0" distL="0" distR="0" wp14:anchorId="71DEFD62" wp14:editId="12AB8A92">
            <wp:extent cx="2371725" cy="518160"/>
            <wp:effectExtent l="0" t="0" r="9525" b="0"/>
            <wp:docPr id="3" name="Obraz 3" descr="Opolskie dla Rodziny kolor 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olskie dla Rodziny kolor poziome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">
    <w:p w:rsidR="00A23C0D" w:rsidRPr="00523F09" w:rsidRDefault="00A23C0D" w:rsidP="00A23C0D">
      <w:pPr>
        <w:pStyle w:val="Tekstprzypisudolnego"/>
        <w:ind w:left="284" w:hanging="284"/>
      </w:pPr>
      <w:r w:rsidRPr="00523F09">
        <w:rPr>
          <w:rStyle w:val="Znakiprzypiswdolnych"/>
        </w:rPr>
        <w:footnoteRef/>
      </w:r>
      <w:r w:rsidRPr="00523F09">
        <w:t xml:space="preserve"> Niepotrzebne skreślić.</w:t>
      </w:r>
    </w:p>
  </w:footnote>
  <w:footnote w:id="3">
    <w:p w:rsidR="00191BB5" w:rsidRPr="00523F09" w:rsidRDefault="00191BB5" w:rsidP="00191BB5">
      <w:pPr>
        <w:pStyle w:val="Tekstprzypisudolnego"/>
        <w:jc w:val="both"/>
      </w:pPr>
      <w:r w:rsidRPr="00523F09">
        <w:rPr>
          <w:rStyle w:val="Znakiprzypiswdolnych"/>
        </w:rPr>
        <w:footnoteRef/>
      </w:r>
      <w:r w:rsidRPr="00523F09">
        <w:t xml:space="preserve"> Jeśli dotyczy.</w:t>
      </w:r>
    </w:p>
  </w:footnote>
  <w:footnote w:id="4">
    <w:p w:rsidR="00191BB5" w:rsidRDefault="00191BB5" w:rsidP="00191BB5">
      <w:pPr>
        <w:pStyle w:val="Tekstprzypisudolnego"/>
        <w:jc w:val="both"/>
      </w:pPr>
      <w:r w:rsidRPr="00523F09">
        <w:rPr>
          <w:rStyle w:val="Znakiprzypiswdolnych"/>
        </w:rPr>
        <w:footnoteRef/>
      </w:r>
      <w:r w:rsidRPr="00523F09">
        <w:t xml:space="preserve"> Wykreślić jeśli Harmonogram nie ulega zmianie.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B5" w:rsidRDefault="00191BB5"/>
  <w:p w:rsidR="00191BB5" w:rsidRDefault="00191B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F5B82C4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5" w15:restartNumberingAfterBreak="0">
    <w:nsid w:val="0000000A"/>
    <w:multiLevelType w:val="multilevel"/>
    <w:tmpl w:val="690435F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21"/>
    <w:multiLevelType w:val="multilevel"/>
    <w:tmpl w:val="7FAC8462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</w:abstractNum>
  <w:abstractNum w:abstractNumId="11" w15:restartNumberingAfterBreak="0">
    <w:nsid w:val="00000039"/>
    <w:multiLevelType w:val="singleLevel"/>
    <w:tmpl w:val="F6523450"/>
    <w:name w:val="WW8Num5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</w:abstractNum>
  <w:abstractNum w:abstractNumId="12" w15:restartNumberingAfterBreak="0">
    <w:nsid w:val="01734371"/>
    <w:multiLevelType w:val="hybridMultilevel"/>
    <w:tmpl w:val="224CFF0C"/>
    <w:lvl w:ilvl="0" w:tplc="49E8CAAA">
      <w:start w:val="1"/>
      <w:numFmt w:val="lowerLetter"/>
      <w:lvlText w:val="%1)"/>
      <w:lvlJc w:val="left"/>
      <w:pPr>
        <w:tabs>
          <w:tab w:val="num" w:pos="2420"/>
        </w:tabs>
        <w:ind w:left="24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13" w15:restartNumberingAfterBreak="0">
    <w:nsid w:val="08027327"/>
    <w:multiLevelType w:val="hybridMultilevel"/>
    <w:tmpl w:val="D47ACC5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11077954"/>
    <w:multiLevelType w:val="hybridMultilevel"/>
    <w:tmpl w:val="B908E504"/>
    <w:lvl w:ilvl="0" w:tplc="C390F562">
      <w:start w:val="1"/>
      <w:numFmt w:val="bullet"/>
      <w:lvlText w:val="‐"/>
      <w:lvlJc w:val="left"/>
      <w:pPr>
        <w:ind w:left="1270" w:hanging="360"/>
      </w:pPr>
      <w:rPr>
        <w:rFonts w:ascii="OpenSymbol" w:hAnsi="Open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D7180"/>
    <w:multiLevelType w:val="hybridMultilevel"/>
    <w:tmpl w:val="3A285F9C"/>
    <w:lvl w:ilvl="0" w:tplc="F6CEFEFC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96F46"/>
    <w:multiLevelType w:val="hybridMultilevel"/>
    <w:tmpl w:val="64C44050"/>
    <w:lvl w:ilvl="0" w:tplc="7AFE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C56E9"/>
    <w:multiLevelType w:val="hybridMultilevel"/>
    <w:tmpl w:val="C6868390"/>
    <w:lvl w:ilvl="0" w:tplc="49E8CAA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94608C"/>
    <w:multiLevelType w:val="hybridMultilevel"/>
    <w:tmpl w:val="2CB44D12"/>
    <w:lvl w:ilvl="0" w:tplc="6750C2A0">
      <w:start w:val="3"/>
      <w:numFmt w:val="decimal"/>
      <w:lvlText w:val="%1."/>
      <w:lvlJc w:val="left"/>
      <w:pPr>
        <w:tabs>
          <w:tab w:val="num" w:pos="3400"/>
        </w:tabs>
        <w:ind w:left="34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9"/>
  </w:num>
  <w:num w:numId="15">
    <w:abstractNumId w:val="17"/>
  </w:num>
  <w:num w:numId="16">
    <w:abstractNumId w:val="18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B5"/>
    <w:rsid w:val="0003038E"/>
    <w:rsid w:val="00043464"/>
    <w:rsid w:val="000910C9"/>
    <w:rsid w:val="000C52EF"/>
    <w:rsid w:val="00173C98"/>
    <w:rsid w:val="00191BB5"/>
    <w:rsid w:val="001B6F9E"/>
    <w:rsid w:val="00302B11"/>
    <w:rsid w:val="003D2943"/>
    <w:rsid w:val="00420BA6"/>
    <w:rsid w:val="004C253D"/>
    <w:rsid w:val="004C58AC"/>
    <w:rsid w:val="00555490"/>
    <w:rsid w:val="00596629"/>
    <w:rsid w:val="00683EC6"/>
    <w:rsid w:val="0082172D"/>
    <w:rsid w:val="008714E5"/>
    <w:rsid w:val="00931BBF"/>
    <w:rsid w:val="00954C74"/>
    <w:rsid w:val="009A4FD6"/>
    <w:rsid w:val="00A23C0D"/>
    <w:rsid w:val="00A7283A"/>
    <w:rsid w:val="00AE06CD"/>
    <w:rsid w:val="00BD6AA0"/>
    <w:rsid w:val="00CD5755"/>
    <w:rsid w:val="00DC093A"/>
    <w:rsid w:val="00DF7F25"/>
    <w:rsid w:val="00F0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49600-8A4E-4203-9328-F733831E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BB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BB5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191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91BB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91BB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91BB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91BB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91BB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91BB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Znakiprzypiswdolnych">
    <w:name w:val="Znaki przypisów dolnych"/>
    <w:uiPriority w:val="99"/>
    <w:rsid w:val="00191B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8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3907</Words>
  <Characters>23446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32</cp:revision>
  <cp:lastPrinted>2019-01-10T14:59:00Z</cp:lastPrinted>
  <dcterms:created xsi:type="dcterms:W3CDTF">2019-01-10T14:44:00Z</dcterms:created>
  <dcterms:modified xsi:type="dcterms:W3CDTF">2019-05-22T16:41:00Z</dcterms:modified>
</cp:coreProperties>
</file>