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94" w:rsidRDefault="00AB2D94" w:rsidP="00315478">
      <w:pPr>
        <w:jc w:val="center"/>
        <w:rPr>
          <w:b/>
          <w:sz w:val="28"/>
          <w:szCs w:val="28"/>
        </w:rPr>
      </w:pPr>
    </w:p>
    <w:p w:rsidR="00315478" w:rsidRDefault="00315478" w:rsidP="00315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C</w:t>
      </w:r>
      <w:r w:rsidRPr="00444D47">
        <w:rPr>
          <w:b/>
          <w:sz w:val="28"/>
          <w:szCs w:val="28"/>
        </w:rPr>
        <w:t>W-</w:t>
      </w:r>
      <w:r>
        <w:rPr>
          <w:b/>
          <w:sz w:val="28"/>
          <w:szCs w:val="28"/>
        </w:rPr>
        <w:t>912/</w:t>
      </w:r>
      <w:r w:rsidR="00150599">
        <w:rPr>
          <w:b/>
          <w:sz w:val="28"/>
          <w:szCs w:val="28"/>
        </w:rPr>
        <w:t>…</w:t>
      </w:r>
      <w:r w:rsidR="00670ECD">
        <w:rPr>
          <w:b/>
          <w:sz w:val="28"/>
          <w:szCs w:val="28"/>
        </w:rPr>
        <w:t>/</w:t>
      </w:r>
      <w:r w:rsidR="00677A7B">
        <w:rPr>
          <w:b/>
          <w:sz w:val="28"/>
          <w:szCs w:val="28"/>
        </w:rPr>
        <w:t>AI</w:t>
      </w:r>
      <w:r>
        <w:rPr>
          <w:b/>
          <w:sz w:val="28"/>
          <w:szCs w:val="28"/>
        </w:rPr>
        <w:t>/2</w:t>
      </w:r>
      <w:r w:rsidR="00150599">
        <w:rPr>
          <w:b/>
          <w:sz w:val="28"/>
          <w:szCs w:val="28"/>
        </w:rPr>
        <w:t>5</w:t>
      </w:r>
    </w:p>
    <w:p w:rsidR="00315478" w:rsidRPr="00444D47" w:rsidRDefault="00315478" w:rsidP="00315478">
      <w:pPr>
        <w:jc w:val="center"/>
        <w:rPr>
          <w:b/>
          <w:sz w:val="28"/>
          <w:szCs w:val="28"/>
        </w:rPr>
      </w:pPr>
    </w:p>
    <w:p w:rsidR="00315478" w:rsidRDefault="00315478" w:rsidP="00315478">
      <w:pPr>
        <w:jc w:val="center"/>
        <w:rPr>
          <w:b/>
          <w:sz w:val="28"/>
          <w:szCs w:val="28"/>
        </w:rPr>
      </w:pPr>
      <w:r w:rsidRPr="00650BDF">
        <w:rPr>
          <w:b/>
          <w:sz w:val="28"/>
          <w:szCs w:val="28"/>
        </w:rPr>
        <w:t xml:space="preserve">o zatrudnienie bezrobotnego do 30 roku życia </w:t>
      </w:r>
    </w:p>
    <w:p w:rsidR="00315478" w:rsidRDefault="00315478" w:rsidP="00315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Pr="00650BDF">
        <w:rPr>
          <w:b/>
          <w:sz w:val="28"/>
          <w:szCs w:val="28"/>
        </w:rPr>
        <w:t>ramach bonu zatrudnieniowego</w:t>
      </w:r>
    </w:p>
    <w:p w:rsidR="00315478" w:rsidRPr="00650BDF" w:rsidRDefault="00315478" w:rsidP="00315478">
      <w:pPr>
        <w:jc w:val="center"/>
        <w:rPr>
          <w:b/>
          <w:sz w:val="28"/>
          <w:szCs w:val="28"/>
        </w:rPr>
      </w:pPr>
    </w:p>
    <w:p w:rsidR="00315478" w:rsidRDefault="00315478" w:rsidP="00315478">
      <w:pPr>
        <w:jc w:val="both"/>
      </w:pPr>
      <w:r>
        <w:t xml:space="preserve">zawarta w Opolu w dniu </w:t>
      </w:r>
      <w:r w:rsidR="00150599">
        <w:rPr>
          <w:b/>
        </w:rPr>
        <w:t>……..</w:t>
      </w:r>
      <w:r w:rsidRPr="00762C20">
        <w:rPr>
          <w:b/>
        </w:rPr>
        <w:t xml:space="preserve"> r</w:t>
      </w:r>
      <w:r>
        <w:rPr>
          <w:b/>
        </w:rPr>
        <w:t>.</w:t>
      </w:r>
      <w:r>
        <w:t xml:space="preserve">  pomiędzy:</w:t>
      </w:r>
    </w:p>
    <w:p w:rsidR="00315478" w:rsidRDefault="00315478" w:rsidP="00315478">
      <w:pPr>
        <w:jc w:val="both"/>
      </w:pPr>
    </w:p>
    <w:p w:rsidR="00315478" w:rsidRDefault="00315478" w:rsidP="00315478">
      <w:pPr>
        <w:jc w:val="both"/>
      </w:pPr>
      <w:r>
        <w:t xml:space="preserve">Prezydentem Miasta Opola, w imieniu którego działa </w:t>
      </w:r>
    </w:p>
    <w:p w:rsidR="00315478" w:rsidRDefault="00260260" w:rsidP="00315478">
      <w:pPr>
        <w:jc w:val="both"/>
      </w:pPr>
      <w:r>
        <w:rPr>
          <w:b/>
        </w:rPr>
        <w:t xml:space="preserve">Irena </w:t>
      </w:r>
      <w:proofErr w:type="spellStart"/>
      <w:r>
        <w:rPr>
          <w:b/>
        </w:rPr>
        <w:t>Lebiedzińska</w:t>
      </w:r>
      <w:proofErr w:type="spellEnd"/>
      <w:r w:rsidR="00315478">
        <w:rPr>
          <w:b/>
        </w:rPr>
        <w:t xml:space="preserve">  -</w:t>
      </w:r>
      <w:r w:rsidR="00CE73D6">
        <w:rPr>
          <w:b/>
        </w:rPr>
        <w:t xml:space="preserve"> </w:t>
      </w:r>
      <w:r w:rsidR="00315478">
        <w:t xml:space="preserve"> Dyrektor Powiatowego Urzędu Pracy w Opolu, z siedzibą </w:t>
      </w:r>
    </w:p>
    <w:p w:rsidR="00315478" w:rsidRDefault="00315478" w:rsidP="00315478">
      <w:pPr>
        <w:jc w:val="both"/>
      </w:pPr>
      <w:r>
        <w:t>przy ul. Hubala 21, 45-266 Opole,</w:t>
      </w:r>
    </w:p>
    <w:p w:rsidR="00315478" w:rsidRPr="00DA7A6C" w:rsidRDefault="00315478" w:rsidP="00315478">
      <w:pPr>
        <w:jc w:val="both"/>
        <w:rPr>
          <w:b/>
        </w:rPr>
      </w:pPr>
      <w:r>
        <w:t xml:space="preserve">zwanym w dalszej  treści umowy </w:t>
      </w:r>
      <w:r w:rsidRPr="00184349">
        <w:rPr>
          <w:b/>
        </w:rPr>
        <w:t>Urzędem</w:t>
      </w:r>
    </w:p>
    <w:p w:rsidR="00315478" w:rsidRDefault="00315478" w:rsidP="00315478">
      <w:pPr>
        <w:pStyle w:val="Tekstpodstawowy2"/>
        <w:rPr>
          <w:b/>
        </w:rPr>
      </w:pPr>
      <w:r>
        <w:t xml:space="preserve">a </w:t>
      </w:r>
      <w:r w:rsidRPr="00F54E7F">
        <w:rPr>
          <w:b/>
        </w:rPr>
        <w:t xml:space="preserve"> </w:t>
      </w:r>
    </w:p>
    <w:p w:rsidR="00315478" w:rsidRDefault="00315478" w:rsidP="00315478">
      <w:pPr>
        <w:pStyle w:val="Tekstpodstawowy2"/>
        <w:rPr>
          <w:b/>
        </w:rPr>
      </w:pPr>
    </w:p>
    <w:p w:rsidR="001C1010" w:rsidRDefault="00150599" w:rsidP="001C1010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...............................................................................</w:t>
      </w:r>
    </w:p>
    <w:p w:rsidR="00315478" w:rsidRPr="002E091D" w:rsidRDefault="00315478" w:rsidP="00315478">
      <w:pPr>
        <w:spacing w:line="276" w:lineRule="auto"/>
        <w:jc w:val="both"/>
        <w:rPr>
          <w:lang w:val="pt-BR"/>
        </w:rPr>
      </w:pPr>
      <w:r>
        <w:t xml:space="preserve">z siedzibą </w:t>
      </w:r>
      <w:r w:rsidR="00436D26">
        <w:t xml:space="preserve">przy </w:t>
      </w:r>
      <w:r w:rsidR="004E3959" w:rsidRPr="00436D26">
        <w:rPr>
          <w:b/>
        </w:rPr>
        <w:t>ul.</w:t>
      </w:r>
      <w:r w:rsidR="004E3959" w:rsidRPr="00762C20">
        <w:rPr>
          <w:b/>
        </w:rPr>
        <w:t xml:space="preserve"> </w:t>
      </w:r>
      <w:r w:rsidR="00150599">
        <w:rPr>
          <w:b/>
        </w:rPr>
        <w:t>………………….</w:t>
      </w:r>
      <w:r w:rsidR="00794358">
        <w:rPr>
          <w:b/>
        </w:rPr>
        <w:t xml:space="preserve">, </w:t>
      </w:r>
      <w:r w:rsidR="00150599">
        <w:rPr>
          <w:b/>
        </w:rPr>
        <w:t>………………</w:t>
      </w:r>
    </w:p>
    <w:p w:rsidR="002509DF" w:rsidRDefault="00315478" w:rsidP="00CB5590">
      <w:pPr>
        <w:pStyle w:val="Tekstpodstawowy2"/>
        <w:tabs>
          <w:tab w:val="right" w:pos="9072"/>
        </w:tabs>
      </w:pPr>
      <w:r>
        <w:t xml:space="preserve">reprezentowaną  przez </w:t>
      </w:r>
      <w:r w:rsidR="00150599">
        <w:rPr>
          <w:b/>
        </w:rPr>
        <w:t>…………………</w:t>
      </w:r>
      <w:r w:rsidR="00794358">
        <w:t xml:space="preserve"> – </w:t>
      </w:r>
      <w:r w:rsidR="000067DE">
        <w:t>właściciela</w:t>
      </w:r>
      <w:r w:rsidR="00C4393A">
        <w:t>/wspólnika</w:t>
      </w:r>
    </w:p>
    <w:p w:rsidR="00315478" w:rsidRDefault="00CB5590" w:rsidP="00CB5590">
      <w:pPr>
        <w:pStyle w:val="Tekstpodstawowy2"/>
        <w:tabs>
          <w:tab w:val="right" w:pos="9072"/>
        </w:tabs>
      </w:pPr>
      <w:r>
        <w:tab/>
      </w:r>
    </w:p>
    <w:p w:rsidR="00315478" w:rsidRDefault="00315478" w:rsidP="00315478">
      <w:pPr>
        <w:pStyle w:val="Tekstpodstawowy2"/>
      </w:pPr>
    </w:p>
    <w:p w:rsidR="00315478" w:rsidRDefault="00315478" w:rsidP="00315478">
      <w:pPr>
        <w:pStyle w:val="Tekstpodstawowy2"/>
      </w:pPr>
      <w:r>
        <w:t xml:space="preserve">zwanym w dalszej treści umowy </w:t>
      </w:r>
      <w:r w:rsidRPr="00A81DA4">
        <w:rPr>
          <w:b/>
        </w:rPr>
        <w:t>Pracodawcą.</w:t>
      </w:r>
    </w:p>
    <w:p w:rsidR="00315478" w:rsidRDefault="00315478" w:rsidP="00315478">
      <w:pPr>
        <w:pStyle w:val="Tekstpodstawowy2"/>
      </w:pPr>
    </w:p>
    <w:p w:rsidR="00315478" w:rsidRPr="002B6516" w:rsidRDefault="00315478" w:rsidP="00315478">
      <w:pPr>
        <w:pStyle w:val="Tekstpodstawowy2"/>
      </w:pPr>
    </w:p>
    <w:p w:rsidR="00315478" w:rsidRPr="00EB79FC" w:rsidRDefault="00315478" w:rsidP="00315478">
      <w:pPr>
        <w:spacing w:after="240"/>
        <w:jc w:val="center"/>
        <w:rPr>
          <w:b/>
        </w:rPr>
      </w:pPr>
      <w:r w:rsidRPr="00EB79FC">
        <w:rPr>
          <w:b/>
        </w:rPr>
        <w:t>§ 1</w:t>
      </w:r>
    </w:p>
    <w:p w:rsidR="00315478" w:rsidRPr="00EB79FC" w:rsidRDefault="00315478" w:rsidP="00315478">
      <w:pPr>
        <w:spacing w:after="160"/>
        <w:jc w:val="both"/>
      </w:pPr>
      <w:r w:rsidRPr="002B6516">
        <w:t xml:space="preserve">Przedmiotem umowy jest określenie szczegółowych warunków zatrudnienia oraz  dokonywania refundacji części  kosztów wynagrodzenia i składek na ubezpieczenie społeczne w związku z zatrudnieniem </w:t>
      </w:r>
      <w:r>
        <w:t xml:space="preserve">przez </w:t>
      </w:r>
      <w:r w:rsidRPr="00EE6B3F">
        <w:rPr>
          <w:b/>
        </w:rPr>
        <w:t>Pracoda</w:t>
      </w:r>
      <w:r w:rsidRPr="00DC03D0">
        <w:rPr>
          <w:b/>
        </w:rPr>
        <w:t>wcę</w:t>
      </w:r>
      <w:r>
        <w:t xml:space="preserve"> </w:t>
      </w:r>
      <w:r w:rsidR="000E0920">
        <w:t>osoby bezrobotnej, której</w:t>
      </w:r>
      <w:r w:rsidRPr="002B6516">
        <w:t xml:space="preserve"> </w:t>
      </w:r>
      <w:r w:rsidRPr="00EE6B3F">
        <w:rPr>
          <w:b/>
        </w:rPr>
        <w:t>Urząd</w:t>
      </w:r>
      <w:r w:rsidRPr="002B6516">
        <w:t xml:space="preserve"> przyznał bon zatrudnieniowy</w:t>
      </w:r>
      <w:r>
        <w:t xml:space="preserve"> </w:t>
      </w:r>
      <w:r w:rsidRPr="002B6516">
        <w:t>na po</w:t>
      </w:r>
      <w:r>
        <w:t>d</w:t>
      </w:r>
      <w:r w:rsidRPr="002B6516">
        <w:t xml:space="preserve">stawie </w:t>
      </w:r>
      <w:r w:rsidRPr="002B6516">
        <w:rPr>
          <w:b/>
        </w:rPr>
        <w:t xml:space="preserve">art. 66m </w:t>
      </w:r>
      <w:r w:rsidRPr="002B6516">
        <w:t>ustawy z dnia 20 kwietnia 2004 r. o promocji zatrudnienia i instytucjach rynku pracy (</w:t>
      </w:r>
      <w:r>
        <w:t>Dz.U</w:t>
      </w:r>
      <w:r w:rsidRPr="002B6516">
        <w:t xml:space="preserve">. </w:t>
      </w:r>
      <w:r>
        <w:t>202</w:t>
      </w:r>
      <w:r w:rsidR="000067DE">
        <w:t>4</w:t>
      </w:r>
      <w:r>
        <w:t>.</w:t>
      </w:r>
      <w:r w:rsidR="000067DE">
        <w:t>475</w:t>
      </w:r>
      <w:r>
        <w:t xml:space="preserve"> t. j.</w:t>
      </w:r>
      <w:r w:rsidR="009E55B5">
        <w:t xml:space="preserve"> z</w:t>
      </w:r>
      <w:r w:rsidR="000067DE">
        <w:t>e</w:t>
      </w:r>
      <w:r w:rsidR="009E55B5">
        <w:t xml:space="preserve"> zm.</w:t>
      </w:r>
      <w:r>
        <w:t>).</w:t>
      </w:r>
    </w:p>
    <w:p w:rsidR="00FC185A" w:rsidRDefault="00FC185A"/>
    <w:p w:rsidR="00315478" w:rsidRPr="00EB79FC" w:rsidRDefault="00315478" w:rsidP="00315478">
      <w:pPr>
        <w:tabs>
          <w:tab w:val="center" w:pos="4536"/>
          <w:tab w:val="left" w:pos="5925"/>
        </w:tabs>
        <w:spacing w:after="160"/>
        <w:jc w:val="center"/>
        <w:rPr>
          <w:b/>
        </w:rPr>
      </w:pPr>
      <w:r w:rsidRPr="00EB79FC">
        <w:rPr>
          <w:b/>
        </w:rPr>
        <w:t>§ 2</w:t>
      </w:r>
    </w:p>
    <w:p w:rsidR="00315478" w:rsidRDefault="00315478" w:rsidP="00315478">
      <w:pPr>
        <w:pStyle w:val="Tekstpodstawowy"/>
        <w:spacing w:after="160"/>
      </w:pPr>
      <w:r>
        <w:rPr>
          <w:b/>
        </w:rPr>
        <w:t xml:space="preserve">Pracodawca </w:t>
      </w:r>
      <w:r w:rsidRPr="004D3E4D">
        <w:t>zobowiązuje się do:</w:t>
      </w:r>
    </w:p>
    <w:p w:rsidR="00315478" w:rsidRPr="000067DE" w:rsidRDefault="00315478" w:rsidP="00EE0C1A">
      <w:pPr>
        <w:numPr>
          <w:ilvl w:val="0"/>
          <w:numId w:val="1"/>
        </w:numPr>
        <w:spacing w:after="240"/>
        <w:jc w:val="both"/>
      </w:pPr>
      <w:r w:rsidRPr="00EB79FC">
        <w:t xml:space="preserve">Zatrudnienia przez okres </w:t>
      </w:r>
      <w:r>
        <w:t xml:space="preserve">co najmniej </w:t>
      </w:r>
      <w:r>
        <w:rPr>
          <w:b/>
        </w:rPr>
        <w:t>18</w:t>
      </w:r>
      <w:r w:rsidRPr="00EB79FC">
        <w:rPr>
          <w:b/>
        </w:rPr>
        <w:t xml:space="preserve"> miesięcy </w:t>
      </w:r>
      <w:r w:rsidRPr="00EB79FC">
        <w:t>w pełnym wymiarze czasu pracy</w:t>
      </w:r>
      <w:r w:rsidRPr="00650BDF">
        <w:t>,</w:t>
      </w:r>
      <w:r>
        <w:t xml:space="preserve"> na </w:t>
      </w:r>
      <w:r w:rsidRPr="00650BDF">
        <w:t>stanowisku</w:t>
      </w:r>
      <w:r>
        <w:t>:</w:t>
      </w:r>
      <w:r w:rsidRPr="00650BDF">
        <w:t xml:space="preserve"> </w:t>
      </w:r>
      <w:r w:rsidR="00150599">
        <w:rPr>
          <w:b/>
        </w:rPr>
        <w:t>…………….</w:t>
      </w:r>
      <w:r>
        <w:rPr>
          <w:b/>
        </w:rPr>
        <w:t xml:space="preserve"> </w:t>
      </w:r>
      <w:r>
        <w:t>Pan</w:t>
      </w:r>
      <w:r w:rsidR="000067DE">
        <w:t>ią</w:t>
      </w:r>
      <w:r w:rsidR="00150599">
        <w:t>/</w:t>
      </w:r>
      <w:r w:rsidR="00152BFA">
        <w:t>n</w:t>
      </w:r>
      <w:r w:rsidR="00150599">
        <w:t>a</w:t>
      </w:r>
      <w:r>
        <w:t xml:space="preserve"> </w:t>
      </w:r>
      <w:r w:rsidR="00150599">
        <w:rPr>
          <w:b/>
        </w:rPr>
        <w:t>……………….</w:t>
      </w:r>
      <w:r w:rsidRPr="00050E20">
        <w:t>,</w:t>
      </w:r>
      <w:r>
        <w:rPr>
          <w:b/>
        </w:rPr>
        <w:t xml:space="preserve"> </w:t>
      </w:r>
      <w:r>
        <w:t>któr</w:t>
      </w:r>
      <w:r w:rsidR="000067DE">
        <w:t>a</w:t>
      </w:r>
      <w:r w:rsidR="00150599">
        <w:t>/y</w:t>
      </w:r>
      <w:r>
        <w:t xml:space="preserve"> otrzymał</w:t>
      </w:r>
      <w:r w:rsidR="000067DE">
        <w:t>a</w:t>
      </w:r>
      <w:r w:rsidR="00150599">
        <w:t>/ł</w:t>
      </w:r>
      <w:r w:rsidR="00D24C24">
        <w:t xml:space="preserve"> bon zatrudnieniowy </w:t>
      </w:r>
      <w:r w:rsidR="00EF5BE6">
        <w:t>o</w:t>
      </w:r>
      <w:r>
        <w:t xml:space="preserve"> numerze ewidencyjnym </w:t>
      </w:r>
      <w:r w:rsidR="00150599">
        <w:rPr>
          <w:b/>
        </w:rPr>
        <w:t>…</w:t>
      </w:r>
      <w:r w:rsidRPr="00677A7B">
        <w:rPr>
          <w:b/>
        </w:rPr>
        <w:t>/</w:t>
      </w:r>
      <w:r>
        <w:rPr>
          <w:b/>
        </w:rPr>
        <w:t>202</w:t>
      </w:r>
      <w:r w:rsidR="00150599">
        <w:rPr>
          <w:b/>
        </w:rPr>
        <w:t>5</w:t>
      </w:r>
      <w:r w:rsidR="00D6731A">
        <w:t>.</w:t>
      </w:r>
      <w:r w:rsidR="000067DE" w:rsidRPr="00152BFA">
        <w:t xml:space="preserve"> </w:t>
      </w:r>
      <w:r w:rsidR="000067DE" w:rsidRPr="00660ED6">
        <w:t>Miejsce wykonywania</w:t>
      </w:r>
      <w:r w:rsidR="000067DE">
        <w:t xml:space="preserve"> pracy:                    </w:t>
      </w:r>
      <w:r w:rsidR="000067DE" w:rsidRPr="000067DE">
        <w:rPr>
          <w:b/>
        </w:rPr>
        <w:t xml:space="preserve">ul. </w:t>
      </w:r>
      <w:r w:rsidR="00150599">
        <w:rPr>
          <w:b/>
        </w:rPr>
        <w:t>…………………………………………….</w:t>
      </w:r>
      <w:r w:rsidR="000067DE" w:rsidRPr="000067DE">
        <w:rPr>
          <w:b/>
        </w:rPr>
        <w:t>.</w:t>
      </w:r>
    </w:p>
    <w:p w:rsidR="000067DE" w:rsidRPr="00660ED6" w:rsidRDefault="000067DE" w:rsidP="000067DE">
      <w:pPr>
        <w:pStyle w:val="Akapitzlist"/>
        <w:spacing w:after="240"/>
        <w:jc w:val="both"/>
      </w:pPr>
      <w:r>
        <w:t>Do ok</w:t>
      </w:r>
      <w:r w:rsidR="000E0920">
        <w:t>resu zatrudnienia w/wymienionej osoby bezrobotnej</w:t>
      </w:r>
      <w:r>
        <w:t xml:space="preserve"> nie zalicza się urlopów bezpłatnych i innych nieobecności bez zachowania prawa do wynagrodzenia.  Umowa ulega wydłużeniu o okres trwania urlopu bezpłatnego.</w:t>
      </w:r>
    </w:p>
    <w:p w:rsidR="001E6C10" w:rsidRPr="008E4950" w:rsidRDefault="001E6C10" w:rsidP="001E6C10">
      <w:pPr>
        <w:pStyle w:val="Tekstpodstawowy"/>
        <w:numPr>
          <w:ilvl w:val="0"/>
          <w:numId w:val="1"/>
        </w:numPr>
        <w:spacing w:after="160"/>
        <w:jc w:val="both"/>
      </w:pPr>
      <w:r w:rsidRPr="008E4950">
        <w:t xml:space="preserve">Niezwłocznego zawarcia umowy o pracę z osobą wymienioną w ust. 1 i przekazania, </w:t>
      </w:r>
      <w:r w:rsidRPr="008E4950">
        <w:rPr>
          <w:b/>
        </w:rPr>
        <w:t>Urzędowi</w:t>
      </w:r>
      <w:r w:rsidRPr="008E4950">
        <w:t xml:space="preserve"> kserokopii umowy o pracę, potwierdzonej za zgodność z oryginałem,  </w:t>
      </w:r>
      <w:r w:rsidRPr="008E4950">
        <w:rPr>
          <w:b/>
        </w:rPr>
        <w:t xml:space="preserve">            </w:t>
      </w:r>
      <w:r w:rsidRPr="008E4950">
        <w:t>w terminie 3 dni od daty jej zawarcia.</w:t>
      </w:r>
    </w:p>
    <w:p w:rsidR="00315478" w:rsidRDefault="000E0920" w:rsidP="00315478">
      <w:pPr>
        <w:pStyle w:val="Tekstpodstawowy"/>
        <w:numPr>
          <w:ilvl w:val="0"/>
          <w:numId w:val="1"/>
        </w:numPr>
        <w:spacing w:after="160"/>
        <w:jc w:val="both"/>
      </w:pPr>
      <w:r>
        <w:lastRenderedPageBreak/>
        <w:t>Przeszkolenia zatrudnionej osoby bezrobotnej</w:t>
      </w:r>
      <w:r w:rsidR="00315478" w:rsidRPr="007C71E0">
        <w:t xml:space="preserve"> w zakresie BHP i p/</w:t>
      </w:r>
      <w:proofErr w:type="spellStart"/>
      <w:r w:rsidR="00315478" w:rsidRPr="007C71E0">
        <w:t>poż</w:t>
      </w:r>
      <w:proofErr w:type="spellEnd"/>
      <w:r w:rsidR="00315478" w:rsidRPr="007C71E0">
        <w:t xml:space="preserve"> na powierzonym stanowisku.</w:t>
      </w:r>
    </w:p>
    <w:p w:rsidR="00315478" w:rsidRPr="00C012ED" w:rsidRDefault="000E0920" w:rsidP="00315478">
      <w:pPr>
        <w:pStyle w:val="Tekstpodstawowy"/>
        <w:numPr>
          <w:ilvl w:val="0"/>
          <w:numId w:val="1"/>
        </w:numPr>
        <w:spacing w:after="160"/>
        <w:jc w:val="both"/>
      </w:pPr>
      <w:r>
        <w:t>Zapewnienia zatrudnionej osobie bezrobotnej</w:t>
      </w:r>
      <w:r w:rsidR="00315478">
        <w:t xml:space="preserve"> </w:t>
      </w:r>
      <w:r w:rsidR="00315478" w:rsidRPr="00EB79FC">
        <w:t xml:space="preserve">odpowiedniego </w:t>
      </w:r>
      <w:r w:rsidR="00315478">
        <w:t xml:space="preserve">wynagrodzenia, odpowiadającego stawkom wynagrodzenia według zasad obowiązujących </w:t>
      </w:r>
      <w:r w:rsidR="00EE0C1A">
        <w:br/>
      </w:r>
      <w:r w:rsidR="00315478">
        <w:t xml:space="preserve">u </w:t>
      </w:r>
      <w:r w:rsidR="00315478" w:rsidRPr="00DB6163">
        <w:rPr>
          <w:b/>
        </w:rPr>
        <w:t>Pracodawcy</w:t>
      </w:r>
      <w:r w:rsidR="00315478">
        <w:t xml:space="preserve"> dla </w:t>
      </w:r>
      <w:r w:rsidR="00315478" w:rsidRPr="00C012ED">
        <w:t>pracowników stałych na takim samym lub podobnym stanowisku pracy.</w:t>
      </w:r>
    </w:p>
    <w:p w:rsidR="00315478" w:rsidRDefault="00315478" w:rsidP="00315478">
      <w:pPr>
        <w:pStyle w:val="Akapitzlist"/>
        <w:numPr>
          <w:ilvl w:val="0"/>
          <w:numId w:val="1"/>
        </w:numPr>
        <w:spacing w:after="240"/>
        <w:ind w:right="-142"/>
        <w:jc w:val="both"/>
      </w:pPr>
      <w:r w:rsidRPr="00C012ED">
        <w:t xml:space="preserve">Niezwłocznego powiadomienia </w:t>
      </w:r>
      <w:r w:rsidRPr="00E533ED">
        <w:rPr>
          <w:b/>
        </w:rPr>
        <w:t>Urzędu</w:t>
      </w:r>
      <w:r w:rsidRPr="00C012ED">
        <w:t xml:space="preserve"> o każdym prz</w:t>
      </w:r>
      <w:r>
        <w:t xml:space="preserve">ypadku zmian w zawartej umowie </w:t>
      </w:r>
      <w:r w:rsidRPr="00C012ED">
        <w:t xml:space="preserve">oraz rozwiązania umowy o pracę ze skierowaną osobą bezrobotną w terminie </w:t>
      </w:r>
      <w:r w:rsidR="00EE0C1A">
        <w:br/>
      </w:r>
      <w:r w:rsidRPr="00C012ED">
        <w:t xml:space="preserve">3 dni od daty </w:t>
      </w:r>
      <w:r>
        <w:t xml:space="preserve">rozwiązania umowy i </w:t>
      </w:r>
      <w:r w:rsidRPr="00C012ED">
        <w:t>przedłożenia kserokopii  zmienionej umowy lub wydanego świadectwa pracy.</w:t>
      </w:r>
    </w:p>
    <w:p w:rsidR="00315478" w:rsidRDefault="00315478" w:rsidP="00315478">
      <w:pPr>
        <w:pStyle w:val="Tekstpodstawowy"/>
        <w:numPr>
          <w:ilvl w:val="0"/>
          <w:numId w:val="1"/>
        </w:numPr>
        <w:spacing w:after="0"/>
        <w:jc w:val="both"/>
      </w:pPr>
      <w:r w:rsidRPr="009309C7">
        <w:t xml:space="preserve">Pisemnego powiadomienia </w:t>
      </w:r>
      <w:r w:rsidRPr="00DB6163">
        <w:rPr>
          <w:b/>
        </w:rPr>
        <w:t>Urzędu</w:t>
      </w:r>
      <w:r w:rsidRPr="00355F46">
        <w:t xml:space="preserve"> </w:t>
      </w:r>
      <w:r w:rsidRPr="009309C7">
        <w:t xml:space="preserve">o postawieniu </w:t>
      </w:r>
      <w:r w:rsidRPr="00DB6163">
        <w:rPr>
          <w:b/>
        </w:rPr>
        <w:t>Pracodawcy</w:t>
      </w:r>
      <w:r>
        <w:t xml:space="preserve"> w stan likwidacji, upadłości lub zawieszen</w:t>
      </w:r>
      <w:r w:rsidRPr="00C012ED">
        <w:t>ia</w:t>
      </w:r>
      <w:r w:rsidRPr="009309C7">
        <w:t xml:space="preserve"> prowadzonej działalności w terminie 3 dn</w:t>
      </w:r>
      <w:r>
        <w:t xml:space="preserve">i od dnia zdarzenia </w:t>
      </w:r>
      <w:r w:rsidRPr="00BE7906">
        <w:t>w tym zakresie.</w:t>
      </w:r>
    </w:p>
    <w:p w:rsidR="00791113" w:rsidRDefault="00791113" w:rsidP="00791113">
      <w:pPr>
        <w:pStyle w:val="Tekstpodstawowy"/>
        <w:spacing w:after="0"/>
        <w:ind w:left="720"/>
        <w:jc w:val="both"/>
      </w:pPr>
    </w:p>
    <w:p w:rsidR="001E6C10" w:rsidRPr="00941C8C" w:rsidRDefault="001E6C10" w:rsidP="001E6C10">
      <w:pPr>
        <w:pStyle w:val="Tekstpodstawowy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D</w:t>
      </w:r>
      <w:r w:rsidRPr="00791113">
        <w:rPr>
          <w:color w:val="000000" w:themeColor="text1"/>
        </w:rPr>
        <w:t>o powiadomienia</w:t>
      </w:r>
      <w:r>
        <w:rPr>
          <w:color w:val="000000" w:themeColor="text1"/>
        </w:rPr>
        <w:t xml:space="preserve"> </w:t>
      </w:r>
      <w:r w:rsidRPr="00791113">
        <w:rPr>
          <w:color w:val="000000" w:themeColor="text1"/>
        </w:rPr>
        <w:t xml:space="preserve">w terminie do </w:t>
      </w:r>
      <w:r>
        <w:rPr>
          <w:color w:val="000000" w:themeColor="text1"/>
        </w:rPr>
        <w:t>7</w:t>
      </w:r>
      <w:r w:rsidRPr="00791113">
        <w:rPr>
          <w:color w:val="000000" w:themeColor="text1"/>
        </w:rPr>
        <w:t xml:space="preserve"> dni  o zatrudnieniu  </w:t>
      </w:r>
      <w:r>
        <w:rPr>
          <w:color w:val="000000" w:themeColor="text1"/>
        </w:rPr>
        <w:t xml:space="preserve">obywatela Ukrainy </w:t>
      </w:r>
      <w:r w:rsidRPr="00791113">
        <w:rPr>
          <w:color w:val="000000" w:themeColor="text1"/>
        </w:rPr>
        <w:t xml:space="preserve">przez portal </w:t>
      </w:r>
      <w:r>
        <w:rPr>
          <w:color w:val="000000" w:themeColor="text1"/>
        </w:rPr>
        <w:t>https://www.</w:t>
      </w:r>
      <w:r w:rsidRPr="00791113">
        <w:rPr>
          <w:color w:val="000000" w:themeColor="text1"/>
        </w:rPr>
        <w:t>praca.gov.pl</w:t>
      </w:r>
      <w:r>
        <w:rPr>
          <w:color w:val="000000" w:themeColor="text1"/>
        </w:rPr>
        <w:t>/eurzad/strona-glowna/.</w:t>
      </w:r>
    </w:p>
    <w:p w:rsidR="00315478" w:rsidRPr="00791113" w:rsidRDefault="00315478" w:rsidP="00315478">
      <w:pPr>
        <w:pStyle w:val="Tekstpodstawowy"/>
        <w:spacing w:after="160"/>
      </w:pPr>
    </w:p>
    <w:p w:rsidR="00315478" w:rsidRPr="00513338" w:rsidRDefault="00315478" w:rsidP="00315478">
      <w:pPr>
        <w:pStyle w:val="Tekstpodstawowy"/>
        <w:tabs>
          <w:tab w:val="num" w:pos="-284"/>
        </w:tabs>
        <w:spacing w:after="160"/>
        <w:ind w:hanging="142"/>
        <w:jc w:val="center"/>
        <w:rPr>
          <w:b/>
        </w:rPr>
      </w:pPr>
      <w:r w:rsidRPr="00513338">
        <w:rPr>
          <w:b/>
        </w:rPr>
        <w:t>§ 3</w:t>
      </w:r>
    </w:p>
    <w:p w:rsidR="00315478" w:rsidRDefault="00315478" w:rsidP="00315478">
      <w:pPr>
        <w:tabs>
          <w:tab w:val="num" w:pos="-284"/>
        </w:tabs>
        <w:spacing w:after="160"/>
        <w:ind w:hanging="142"/>
      </w:pPr>
      <w:r w:rsidRPr="00EB79FC">
        <w:rPr>
          <w:b/>
        </w:rPr>
        <w:t xml:space="preserve">Urząd  </w:t>
      </w:r>
      <w:r w:rsidRPr="00210289">
        <w:t>zobowiązuje się do:</w:t>
      </w:r>
    </w:p>
    <w:p w:rsidR="001E6C10" w:rsidRPr="00941C8C" w:rsidRDefault="001E6C10" w:rsidP="001E6C10">
      <w:pPr>
        <w:pStyle w:val="Tekstpodstawowy"/>
        <w:numPr>
          <w:ilvl w:val="0"/>
          <w:numId w:val="4"/>
        </w:numPr>
        <w:spacing w:after="160"/>
        <w:jc w:val="both"/>
        <w:rPr>
          <w:b/>
        </w:rPr>
      </w:pPr>
      <w:r w:rsidRPr="00941C8C">
        <w:t xml:space="preserve">Dofinansowywania w formie refundacji przez okres </w:t>
      </w:r>
      <w:r w:rsidRPr="00941C8C">
        <w:rPr>
          <w:b/>
        </w:rPr>
        <w:t xml:space="preserve">12 miesięcy </w:t>
      </w:r>
      <w:r w:rsidRPr="00941C8C">
        <w:t>część</w:t>
      </w:r>
      <w:r w:rsidRPr="00941C8C">
        <w:rPr>
          <w:b/>
        </w:rPr>
        <w:t xml:space="preserve"> </w:t>
      </w:r>
      <w:r w:rsidRPr="00941C8C">
        <w:t>kosztów wynagrodzenia</w:t>
      </w:r>
      <w:r w:rsidRPr="00941C8C">
        <w:rPr>
          <w:b/>
        </w:rPr>
        <w:t xml:space="preserve"> </w:t>
      </w:r>
      <w:r w:rsidRPr="00941C8C">
        <w:t>i składek na ubezp</w:t>
      </w:r>
      <w:r w:rsidR="000E0920">
        <w:t>ieczenia społeczne zatrudnionej osoby bezrobotnej</w:t>
      </w:r>
      <w:r w:rsidRPr="00941C8C">
        <w:t xml:space="preserve">           w kwocie </w:t>
      </w:r>
      <w:r w:rsidRPr="00941C8C">
        <w:rPr>
          <w:b/>
        </w:rPr>
        <w:t>1 </w:t>
      </w:r>
      <w:r>
        <w:rPr>
          <w:b/>
        </w:rPr>
        <w:t>662</w:t>
      </w:r>
      <w:r w:rsidRPr="00941C8C">
        <w:rPr>
          <w:b/>
        </w:rPr>
        <w:t>,</w:t>
      </w:r>
      <w:r>
        <w:rPr>
          <w:b/>
        </w:rPr>
        <w:t>0</w:t>
      </w:r>
      <w:r w:rsidRPr="00941C8C">
        <w:rPr>
          <w:b/>
        </w:rPr>
        <w:t>0 zł miesięcznie (</w:t>
      </w:r>
      <w:r w:rsidRPr="00941C8C">
        <w:t xml:space="preserve">słownie: jeden tysiąc </w:t>
      </w:r>
      <w:r>
        <w:t>sześćset sześćdziesiąt dwa</w:t>
      </w:r>
      <w:r w:rsidRPr="00941C8C">
        <w:t xml:space="preserve"> złot</w:t>
      </w:r>
      <w:r>
        <w:t>e</w:t>
      </w:r>
      <w:r w:rsidRPr="00941C8C">
        <w:t xml:space="preserve"> </w:t>
      </w:r>
      <w:r>
        <w:t>0</w:t>
      </w:r>
      <w:r w:rsidRPr="00941C8C">
        <w:t>0/100 ).</w:t>
      </w:r>
    </w:p>
    <w:p w:rsidR="00315478" w:rsidRPr="0020685E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r>
        <w:t>W przypadku nie</w:t>
      </w:r>
      <w:r w:rsidRPr="0020685E">
        <w:t>pr</w:t>
      </w:r>
      <w:r w:rsidR="002C0B2E">
        <w:t>zepracowania przez zatrudnioną osobę bezrobotną</w:t>
      </w:r>
      <w:r w:rsidRPr="0020685E">
        <w:t xml:space="preserve"> </w:t>
      </w:r>
      <w:r>
        <w:t>pełnego miesiąca refundacji podlegać będzie kwota proporcjonalna do liczby dni kalendarzowych przepracowanych w danym miesiącu.</w:t>
      </w:r>
    </w:p>
    <w:p w:rsidR="00315478" w:rsidRPr="00EE5A96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bookmarkStart w:id="0" w:name="_GoBack"/>
      <w:bookmarkEnd w:id="0"/>
      <w:r>
        <w:t>W przy</w:t>
      </w:r>
      <w:r w:rsidR="002C0B2E">
        <w:t>padku niezdolności zatrudnionej osoby</w:t>
      </w:r>
      <w:r>
        <w:t xml:space="preserve"> </w:t>
      </w:r>
      <w:r w:rsidR="002C0B2E">
        <w:t>bezrobotnej</w:t>
      </w:r>
      <w:r>
        <w:t xml:space="preserve"> do pracy przez część miesiąca lub  </w:t>
      </w:r>
      <w:r w:rsidRPr="00EE5A96">
        <w:t xml:space="preserve">wskutek choroby trwającej łącznie do 33 dni, </w:t>
      </w:r>
      <w:r>
        <w:t xml:space="preserve">refundacja przysługuje </w:t>
      </w:r>
      <w:r w:rsidR="002C0B2E">
        <w:br/>
      </w:r>
      <w:r>
        <w:t>w wysokości 1 </w:t>
      </w:r>
      <w:r w:rsidR="001E6C10">
        <w:t>662</w:t>
      </w:r>
      <w:r>
        <w:t>,</w:t>
      </w:r>
      <w:r w:rsidR="001E6C10">
        <w:t>00</w:t>
      </w:r>
      <w:r>
        <w:t xml:space="preserve"> zł o ile </w:t>
      </w:r>
      <w:r w:rsidRPr="00B24B45">
        <w:rPr>
          <w:b/>
        </w:rPr>
        <w:t>Pracodawca</w:t>
      </w:r>
      <w:r>
        <w:t xml:space="preserve"> pomimo </w:t>
      </w:r>
      <w:r w:rsidRPr="00EE5A96">
        <w:t xml:space="preserve"> niezdolności pracownika do pracy </w:t>
      </w:r>
      <w:r>
        <w:t>i tak poniósł koszty wynagrodzenia w wysokości co najmniej 1 </w:t>
      </w:r>
      <w:r w:rsidR="001E6C10">
        <w:t>662</w:t>
      </w:r>
      <w:r>
        <w:t>,</w:t>
      </w:r>
      <w:r w:rsidR="001E6C10">
        <w:t>00</w:t>
      </w:r>
      <w:r>
        <w:t xml:space="preserve"> zł.</w:t>
      </w:r>
    </w:p>
    <w:p w:rsidR="00315478" w:rsidRPr="001B2398" w:rsidRDefault="00315478" w:rsidP="00315478">
      <w:pPr>
        <w:pStyle w:val="Tekstpodstawowy"/>
        <w:numPr>
          <w:ilvl w:val="0"/>
          <w:numId w:val="4"/>
        </w:numPr>
        <w:spacing w:after="160"/>
        <w:jc w:val="both"/>
      </w:pPr>
      <w:r>
        <w:t xml:space="preserve">W przypadku niezdolności </w:t>
      </w:r>
      <w:r w:rsidR="002C0B2E">
        <w:t>zatrudnionej osoby bezrobotnej</w:t>
      </w:r>
      <w:r>
        <w:t xml:space="preserve"> do pracy wskutek choroby trwającej łącznie powyżej 33 dni, jeżeli </w:t>
      </w:r>
      <w:r w:rsidRPr="0038390E">
        <w:rPr>
          <w:b/>
        </w:rPr>
        <w:t>Pracodawca</w:t>
      </w:r>
      <w:r>
        <w:t xml:space="preserve"> poniósł koszty wynagrodzenia niższe niż kwota 1 </w:t>
      </w:r>
      <w:r w:rsidR="001E6C10">
        <w:t>662</w:t>
      </w:r>
      <w:r>
        <w:t>,</w:t>
      </w:r>
      <w:r w:rsidR="001E6C10">
        <w:t>0</w:t>
      </w:r>
      <w:r>
        <w:t>0 zł, kwota refundacji przysługuje w wysokości faktycznie poniesionych kosztów.</w:t>
      </w:r>
    </w:p>
    <w:p w:rsidR="00315478" w:rsidRDefault="00315478" w:rsidP="002C0B2E">
      <w:pPr>
        <w:pStyle w:val="Tekstpodstawowy"/>
        <w:numPr>
          <w:ilvl w:val="0"/>
          <w:numId w:val="4"/>
        </w:numPr>
        <w:spacing w:after="160"/>
        <w:jc w:val="both"/>
      </w:pPr>
      <w:r w:rsidRPr="00F33A36">
        <w:t>W przypadku urlopu bezpłatnego</w:t>
      </w:r>
      <w:r>
        <w:t xml:space="preserve"> lub wychowawczego </w:t>
      </w:r>
      <w:r w:rsidRPr="00F33A36">
        <w:t xml:space="preserve"> refundacja nie przysługuje.</w:t>
      </w:r>
    </w:p>
    <w:p w:rsidR="00315478" w:rsidRDefault="00315478" w:rsidP="00315478">
      <w:pPr>
        <w:tabs>
          <w:tab w:val="num" w:pos="-284"/>
        </w:tabs>
        <w:spacing w:after="160"/>
        <w:ind w:hanging="142"/>
        <w:jc w:val="center"/>
        <w:rPr>
          <w:b/>
        </w:rPr>
      </w:pPr>
      <w:r w:rsidRPr="00EB79FC">
        <w:rPr>
          <w:b/>
        </w:rPr>
        <w:t>§ 4</w:t>
      </w:r>
    </w:p>
    <w:p w:rsidR="00315478" w:rsidRDefault="00315478" w:rsidP="00315478">
      <w:pPr>
        <w:pStyle w:val="Tekstpodstawowy"/>
        <w:tabs>
          <w:tab w:val="num" w:pos="-284"/>
        </w:tabs>
        <w:spacing w:after="160"/>
        <w:ind w:hanging="142"/>
      </w:pPr>
      <w:r>
        <w:rPr>
          <w:b/>
        </w:rPr>
        <w:t xml:space="preserve">Pracodawca </w:t>
      </w:r>
      <w:r>
        <w:t xml:space="preserve">przyjmuje do </w:t>
      </w:r>
      <w:r w:rsidRPr="00EB6F73">
        <w:t>wiadomości, że:</w:t>
      </w:r>
    </w:p>
    <w:p w:rsidR="00315478" w:rsidRDefault="00315478" w:rsidP="00315478">
      <w:pPr>
        <w:pStyle w:val="Tekstpodstawowy"/>
        <w:numPr>
          <w:ilvl w:val="0"/>
          <w:numId w:val="9"/>
        </w:numPr>
        <w:tabs>
          <w:tab w:val="num" w:pos="-284"/>
        </w:tabs>
        <w:spacing w:after="0"/>
        <w:jc w:val="both"/>
      </w:pPr>
      <w:r w:rsidRPr="00EB6F73">
        <w:t xml:space="preserve">Podstawą do </w:t>
      </w:r>
      <w:r w:rsidRPr="00C012ED">
        <w:t>zwrotu części kosztów wynagrodzenia i składki na ubezpieczenia społeczne o  którym mowa w § 3 jest:</w:t>
      </w:r>
    </w:p>
    <w:p w:rsidR="00315478" w:rsidRDefault="002C0B2E" w:rsidP="00315478">
      <w:pPr>
        <w:pStyle w:val="Akapitzlist"/>
        <w:numPr>
          <w:ilvl w:val="0"/>
          <w:numId w:val="13"/>
        </w:numPr>
        <w:jc w:val="both"/>
      </w:pPr>
      <w:r>
        <w:t>w</w:t>
      </w:r>
      <w:r w:rsidR="00315478" w:rsidRPr="00C012ED">
        <w:t xml:space="preserve">niosek na formularzu </w:t>
      </w:r>
      <w:r w:rsidR="00315478" w:rsidRPr="00315478">
        <w:rPr>
          <w:b/>
        </w:rPr>
        <w:t>Urzędu</w:t>
      </w:r>
      <w:r w:rsidR="00315478" w:rsidRPr="00C012ED">
        <w:t>,</w:t>
      </w:r>
    </w:p>
    <w:p w:rsidR="00315478" w:rsidRPr="00C012ED" w:rsidRDefault="00315478" w:rsidP="00315478">
      <w:pPr>
        <w:numPr>
          <w:ilvl w:val="0"/>
          <w:numId w:val="13"/>
        </w:numPr>
        <w:jc w:val="both"/>
      </w:pPr>
      <w:r w:rsidRPr="00C012ED">
        <w:t>rozliczenie finansowe na formularzu</w:t>
      </w:r>
      <w:r w:rsidRPr="00C012ED">
        <w:rPr>
          <w:b/>
        </w:rPr>
        <w:t xml:space="preserve"> Urzędu</w:t>
      </w:r>
      <w:r w:rsidRPr="00C012ED">
        <w:t>,</w:t>
      </w:r>
    </w:p>
    <w:p w:rsidR="00315478" w:rsidRPr="00C012ED" w:rsidRDefault="00315478" w:rsidP="00315478">
      <w:pPr>
        <w:numPr>
          <w:ilvl w:val="0"/>
          <w:numId w:val="13"/>
        </w:numPr>
        <w:jc w:val="both"/>
      </w:pPr>
      <w:r w:rsidRPr="00C012ED">
        <w:lastRenderedPageBreak/>
        <w:t>kserokopia listy płac z potwierdzeniem odbioru wynagrodzenia przez pracownika</w:t>
      </w:r>
      <w:r w:rsidR="001E6C10">
        <w:t xml:space="preserve"> lub potwierdzeniem przelewu wynagrodzenia na konto pracownika</w:t>
      </w:r>
      <w:r w:rsidRPr="00C012ED">
        <w:t>,</w:t>
      </w:r>
    </w:p>
    <w:p w:rsidR="00315478" w:rsidRPr="00C012ED" w:rsidRDefault="00315478" w:rsidP="00315478">
      <w:pPr>
        <w:numPr>
          <w:ilvl w:val="0"/>
          <w:numId w:val="13"/>
        </w:numPr>
        <w:jc w:val="both"/>
      </w:pPr>
      <w:r w:rsidRPr="00C012ED">
        <w:t>deklaracja składek na ubezpieczenia społeczne ZUS DRA i ZUS RCA</w:t>
      </w:r>
      <w:r>
        <w:t>,</w:t>
      </w:r>
    </w:p>
    <w:p w:rsidR="00315478" w:rsidRPr="00EB6F73" w:rsidRDefault="00315478" w:rsidP="00315478">
      <w:pPr>
        <w:numPr>
          <w:ilvl w:val="0"/>
          <w:numId w:val="13"/>
        </w:numPr>
        <w:jc w:val="both"/>
      </w:pPr>
      <w:r w:rsidRPr="00C012ED">
        <w:t>potwierdzenie przelewu składek lub inny dokument</w:t>
      </w:r>
      <w:r w:rsidRPr="00EB6F73">
        <w:t xml:space="preserve"> potwierdzający dokonanie zapłaty składek i podatku PIT-4, </w:t>
      </w:r>
    </w:p>
    <w:p w:rsidR="00315478" w:rsidRPr="00EB6F73" w:rsidRDefault="00315478" w:rsidP="00315478">
      <w:pPr>
        <w:numPr>
          <w:ilvl w:val="0"/>
          <w:numId w:val="13"/>
        </w:numPr>
        <w:jc w:val="both"/>
      </w:pPr>
      <w:r w:rsidRPr="00EB6F73">
        <w:t xml:space="preserve">w przypadku </w:t>
      </w:r>
      <w:r w:rsidR="002C0B2E">
        <w:t xml:space="preserve">zwolnienia </w:t>
      </w:r>
      <w:r w:rsidRPr="00EB6F73">
        <w:t>chorobowego ksero</w:t>
      </w:r>
      <w:r>
        <w:t>kopia zaświadczenia  lekarskiego</w:t>
      </w:r>
      <w:r w:rsidRPr="00EB6F73">
        <w:t>,</w:t>
      </w:r>
    </w:p>
    <w:p w:rsidR="00315478" w:rsidRPr="00EB6F73" w:rsidRDefault="00315478" w:rsidP="00315478">
      <w:pPr>
        <w:numPr>
          <w:ilvl w:val="0"/>
          <w:numId w:val="13"/>
        </w:numPr>
        <w:jc w:val="both"/>
      </w:pPr>
      <w:r w:rsidRPr="00EB6F73">
        <w:t xml:space="preserve">w przypadku urlopu wypoczynkowego lub bezpłatnego </w:t>
      </w:r>
      <w:r>
        <w:t>kserokopia</w:t>
      </w:r>
      <w:r w:rsidRPr="00EB6F73">
        <w:t xml:space="preserve"> wniosku urlopowego złożonego przez pracownika,</w:t>
      </w:r>
    </w:p>
    <w:p w:rsidR="00315478" w:rsidRDefault="00315478" w:rsidP="00315478">
      <w:pPr>
        <w:numPr>
          <w:ilvl w:val="0"/>
          <w:numId w:val="13"/>
        </w:numPr>
        <w:jc w:val="both"/>
      </w:pPr>
      <w:r w:rsidRPr="00EB6F73">
        <w:t>kserokopia listy obecności za wnioskowany miesiąc.</w:t>
      </w:r>
    </w:p>
    <w:p w:rsidR="006E7A89" w:rsidRPr="00EB6F73" w:rsidRDefault="006E7A89" w:rsidP="006E7A89">
      <w:pPr>
        <w:ind w:left="1080"/>
        <w:jc w:val="both"/>
      </w:pPr>
    </w:p>
    <w:p w:rsidR="00762B0F" w:rsidRPr="00D6731A" w:rsidRDefault="006E7A89" w:rsidP="00762B0F">
      <w:pPr>
        <w:numPr>
          <w:ilvl w:val="0"/>
          <w:numId w:val="9"/>
        </w:numPr>
        <w:jc w:val="both"/>
        <w:rPr>
          <w:u w:val="single"/>
        </w:rPr>
      </w:pPr>
      <w:r w:rsidRPr="00EB6F73">
        <w:t xml:space="preserve">Refundacja kosztów zostanie dokonana po przedłożeniu kompletu dokumentów opisanych w ustępie poprzedzającym  w terminie </w:t>
      </w:r>
      <w:r w:rsidRPr="00D6731A">
        <w:rPr>
          <w:b/>
        </w:rPr>
        <w:t>30 dni</w:t>
      </w:r>
      <w:r w:rsidRPr="00EB6F73">
        <w:t xml:space="preserve"> od daty ich doręczenia</w:t>
      </w:r>
      <w:r w:rsidR="00D6731A">
        <w:t>.</w:t>
      </w:r>
    </w:p>
    <w:p w:rsidR="00D6731A" w:rsidRPr="00D6731A" w:rsidRDefault="00D6731A" w:rsidP="00D6731A">
      <w:pPr>
        <w:ind w:left="720"/>
        <w:jc w:val="both"/>
        <w:rPr>
          <w:u w:val="single"/>
        </w:rPr>
      </w:pPr>
    </w:p>
    <w:p w:rsidR="006E7A89" w:rsidRPr="00762B0F" w:rsidRDefault="006E7A89" w:rsidP="006E7A89">
      <w:pPr>
        <w:numPr>
          <w:ilvl w:val="0"/>
          <w:numId w:val="9"/>
        </w:numPr>
        <w:jc w:val="both"/>
      </w:pPr>
      <w:r w:rsidRPr="00EB6F73">
        <w:t>Wszystkie kserokopie dokumentów wymienionych w ust. 1 muszą być potwierdzone za zgodność z oryginałem</w:t>
      </w:r>
      <w:r w:rsidRPr="00EB6F73">
        <w:rPr>
          <w:b/>
        </w:rPr>
        <w:t>.</w:t>
      </w:r>
    </w:p>
    <w:p w:rsidR="00762B0F" w:rsidRDefault="00762B0F" w:rsidP="00762B0F">
      <w:pPr>
        <w:pStyle w:val="Akapitzlist"/>
      </w:pPr>
    </w:p>
    <w:p w:rsidR="00315478" w:rsidRDefault="006E7A89" w:rsidP="006E7A89">
      <w:pPr>
        <w:pStyle w:val="Akapitzlist"/>
        <w:numPr>
          <w:ilvl w:val="0"/>
          <w:numId w:val="9"/>
        </w:numPr>
        <w:jc w:val="both"/>
      </w:pPr>
      <w:r w:rsidRPr="00EB6F73">
        <w:t xml:space="preserve">Dokumenty o których mowa w ust. 1 </w:t>
      </w:r>
      <w:r w:rsidRPr="00C012ED">
        <w:rPr>
          <w:b/>
        </w:rPr>
        <w:t>Pracodawca</w:t>
      </w:r>
      <w:r w:rsidRPr="00C012ED">
        <w:t xml:space="preserve"> przedłoży w</w:t>
      </w:r>
      <w:r w:rsidRPr="00EB6F73">
        <w:t xml:space="preserve"> ni</w:t>
      </w:r>
      <w:r>
        <w:t xml:space="preserve">eprzekraczalnym terminie do </w:t>
      </w:r>
      <w:r w:rsidR="00794358">
        <w:rPr>
          <w:b/>
        </w:rPr>
        <w:t>3</w:t>
      </w:r>
      <w:r w:rsidRPr="009066F4">
        <w:rPr>
          <w:b/>
        </w:rPr>
        <w:t>0</w:t>
      </w:r>
      <w:r w:rsidR="003E1D69">
        <w:rPr>
          <w:b/>
        </w:rPr>
        <w:t>/60</w:t>
      </w:r>
      <w:r>
        <w:rPr>
          <w:b/>
        </w:rPr>
        <w:t xml:space="preserve"> </w:t>
      </w:r>
      <w:r w:rsidRPr="00EB6F73">
        <w:rPr>
          <w:b/>
        </w:rPr>
        <w:t>dnia</w:t>
      </w:r>
      <w:r w:rsidRPr="00EB6F73">
        <w:t xml:space="preserve"> miesiąca następującego po miesiącu, którego refundacja dotyczy pod rygorem utraty prawa do zwrotu wynagrodzenia za wnioskowany miesiąc</w:t>
      </w:r>
      <w:r>
        <w:t>.</w:t>
      </w:r>
    </w:p>
    <w:p w:rsidR="00762B0F" w:rsidRDefault="00762B0F" w:rsidP="00762B0F">
      <w:pPr>
        <w:pStyle w:val="Akapitzlist"/>
      </w:pPr>
    </w:p>
    <w:p w:rsidR="00762B0F" w:rsidRDefault="001E6C10" w:rsidP="00762B0F">
      <w:pPr>
        <w:numPr>
          <w:ilvl w:val="0"/>
          <w:numId w:val="9"/>
        </w:numPr>
        <w:jc w:val="both"/>
      </w:pPr>
      <w:r>
        <w:t xml:space="preserve">W </w:t>
      </w:r>
      <w:r w:rsidRPr="008B65A3">
        <w:t xml:space="preserve">przypadku nieprzedłożenia lub niekompletnego przedłożenia dokumentów opisanych w ust. 1 Urząd wyznacza </w:t>
      </w:r>
      <w:r w:rsidRPr="008B65A3">
        <w:rPr>
          <w:b/>
        </w:rPr>
        <w:t>7 dniowy</w:t>
      </w:r>
      <w:r w:rsidRPr="008B65A3">
        <w:t xml:space="preserve"> term</w:t>
      </w:r>
      <w:r w:rsidR="00413CB2">
        <w:t>in do</w:t>
      </w:r>
      <w:r w:rsidRPr="008B65A3">
        <w:t xml:space="preserve"> </w:t>
      </w:r>
      <w:r w:rsidR="00413CB2">
        <w:t>złożenia</w:t>
      </w:r>
      <w:r w:rsidR="002C0B2E" w:rsidRPr="008B65A3">
        <w:t xml:space="preserve"> wniosku </w:t>
      </w:r>
      <w:r w:rsidR="00413CB2">
        <w:t>na refundację</w:t>
      </w:r>
      <w:r w:rsidR="00413CB2" w:rsidRPr="008B65A3">
        <w:t xml:space="preserve"> </w:t>
      </w:r>
      <w:r w:rsidR="002C0B2E" w:rsidRPr="008B65A3">
        <w:t xml:space="preserve">lub </w:t>
      </w:r>
      <w:r w:rsidRPr="008B65A3">
        <w:t>uzupełnienie pod rygorem utraty prawa do zwrotu  wynagrodzenia.</w:t>
      </w:r>
    </w:p>
    <w:p w:rsidR="001E6C10" w:rsidRDefault="001E6C10" w:rsidP="001E6C10">
      <w:pPr>
        <w:ind w:left="720"/>
        <w:jc w:val="both"/>
      </w:pPr>
    </w:p>
    <w:p w:rsidR="006E7A89" w:rsidRPr="001E6C10" w:rsidRDefault="006E7A89" w:rsidP="006E7A89">
      <w:pPr>
        <w:pStyle w:val="Tekstpodstawowy2"/>
        <w:numPr>
          <w:ilvl w:val="0"/>
          <w:numId w:val="9"/>
        </w:numPr>
      </w:pPr>
      <w:r w:rsidRPr="00EB6F73">
        <w:t>Wypłata refundacji zostanie wykonana przelewem b</w:t>
      </w:r>
      <w:r w:rsidR="00D6731A">
        <w:t xml:space="preserve">ankowym na konto wskazane przez    </w:t>
      </w:r>
      <w:r w:rsidRPr="00EB6F73">
        <w:rPr>
          <w:b/>
        </w:rPr>
        <w:t>Pracodawcę</w:t>
      </w:r>
      <w:r w:rsidR="00D6731A">
        <w:rPr>
          <w:b/>
        </w:rPr>
        <w:t xml:space="preserve"> </w:t>
      </w:r>
      <w:r w:rsidR="00D6731A" w:rsidRPr="00D6731A">
        <w:t>we wniosku</w:t>
      </w:r>
      <w:r w:rsidR="006354C0">
        <w:t xml:space="preserve"> o zawarcie umowy dotyczącej zatrudnienia </w:t>
      </w:r>
      <w:r w:rsidR="00413CB2">
        <w:t xml:space="preserve">osoby </w:t>
      </w:r>
      <w:r w:rsidR="006354C0">
        <w:t>bezr</w:t>
      </w:r>
      <w:r w:rsidR="00413CB2">
        <w:t>obotnej</w:t>
      </w:r>
      <w:r w:rsidR="006354C0">
        <w:t xml:space="preserve"> do 30 roku życia w ramach bonu zatrudnieniowego </w:t>
      </w:r>
      <w:r w:rsidR="00D6731A">
        <w:rPr>
          <w:b/>
        </w:rPr>
        <w:t>……………</w:t>
      </w:r>
      <w:r w:rsidR="006354C0">
        <w:rPr>
          <w:b/>
        </w:rPr>
        <w:t>…………………………</w:t>
      </w:r>
    </w:p>
    <w:p w:rsidR="001E6C10" w:rsidRPr="001E6C10" w:rsidRDefault="001E6C10" w:rsidP="001E6C10">
      <w:pPr>
        <w:pStyle w:val="Tekstpodstawowy2"/>
        <w:ind w:left="720"/>
      </w:pPr>
    </w:p>
    <w:p w:rsidR="001E6C10" w:rsidRPr="00762B0F" w:rsidRDefault="001E6C10" w:rsidP="006E7A89">
      <w:pPr>
        <w:pStyle w:val="Tekstpodstawowy2"/>
        <w:numPr>
          <w:ilvl w:val="0"/>
          <w:numId w:val="9"/>
        </w:numPr>
      </w:pPr>
      <w:r w:rsidRPr="00A65788">
        <w:rPr>
          <w:b/>
        </w:rPr>
        <w:t>Pracodawca</w:t>
      </w:r>
      <w:r>
        <w:t xml:space="preserve"> zrzeka się prawa dochodzenia od </w:t>
      </w:r>
      <w:r w:rsidRPr="00A65788">
        <w:rPr>
          <w:b/>
        </w:rPr>
        <w:t>Urzędu</w:t>
      </w:r>
      <w:r>
        <w:t xml:space="preserve"> odsetek ustawowych za zwłokę z tytułów określonych treścią niniejszej umowy.</w:t>
      </w:r>
    </w:p>
    <w:p w:rsidR="00762B0F" w:rsidRDefault="00762B0F" w:rsidP="00762B0F">
      <w:pPr>
        <w:pStyle w:val="Akapitzlist"/>
      </w:pPr>
    </w:p>
    <w:p w:rsidR="006E7A89" w:rsidRPr="001D08B1" w:rsidRDefault="006E7A89" w:rsidP="006E7A89">
      <w:pPr>
        <w:pStyle w:val="Tekstpodstawowywcity"/>
        <w:numPr>
          <w:ilvl w:val="0"/>
          <w:numId w:val="9"/>
        </w:numPr>
        <w:spacing w:after="0"/>
        <w:jc w:val="both"/>
      </w:pPr>
      <w:r w:rsidRPr="00EB6F73">
        <w:t xml:space="preserve">W przypadku braku środków Funduszu Pracy </w:t>
      </w:r>
      <w:r w:rsidRPr="00EB6F73">
        <w:rPr>
          <w:b/>
        </w:rPr>
        <w:t xml:space="preserve">Urząd </w:t>
      </w:r>
      <w:r w:rsidRPr="00EB6F73">
        <w:t>zastrzega sobie prawo do rozwiązania umowy z zachowaniem 14 dniowego okresu wypowiedzenia.</w:t>
      </w:r>
    </w:p>
    <w:p w:rsidR="006E7A89" w:rsidRDefault="006E7A89" w:rsidP="006E7A89">
      <w:pPr>
        <w:jc w:val="both"/>
      </w:pPr>
    </w:p>
    <w:p w:rsidR="006E7A89" w:rsidRPr="00EB6F73" w:rsidRDefault="006E7A89" w:rsidP="006E7A89">
      <w:pPr>
        <w:tabs>
          <w:tab w:val="num" w:pos="-284"/>
        </w:tabs>
        <w:spacing w:after="160"/>
        <w:ind w:hanging="142"/>
        <w:jc w:val="center"/>
        <w:rPr>
          <w:b/>
        </w:rPr>
      </w:pPr>
      <w:r w:rsidRPr="00EB6F73">
        <w:rPr>
          <w:b/>
        </w:rPr>
        <w:t>§ 5</w:t>
      </w:r>
    </w:p>
    <w:p w:rsidR="006E7A89" w:rsidRDefault="006E7A89" w:rsidP="006E7A89">
      <w:pPr>
        <w:tabs>
          <w:tab w:val="num" w:pos="-284"/>
        </w:tabs>
        <w:spacing w:after="160"/>
        <w:ind w:hanging="142"/>
        <w:jc w:val="both"/>
      </w:pPr>
      <w:r w:rsidRPr="00EB6F73">
        <w:rPr>
          <w:b/>
        </w:rPr>
        <w:t xml:space="preserve">Pracodawca </w:t>
      </w:r>
      <w:r w:rsidRPr="00EB6F73">
        <w:t xml:space="preserve">przyjmuje do wiadomości, że: </w:t>
      </w:r>
    </w:p>
    <w:p w:rsidR="006E7A89" w:rsidRDefault="006E7A89" w:rsidP="006E7A89">
      <w:pPr>
        <w:pStyle w:val="Akapitzlist"/>
        <w:numPr>
          <w:ilvl w:val="0"/>
          <w:numId w:val="20"/>
        </w:numPr>
        <w:tabs>
          <w:tab w:val="num" w:pos="-284"/>
        </w:tabs>
        <w:spacing w:after="160"/>
        <w:jc w:val="both"/>
      </w:pPr>
      <w:r w:rsidRPr="00EB6F73">
        <w:t xml:space="preserve">W przypadku niewywiązania się z obowiązku zatrudnienia </w:t>
      </w:r>
      <w:r w:rsidR="00413CB2" w:rsidRPr="00EB6F73">
        <w:t xml:space="preserve">przez okres 18 miesięcy </w:t>
      </w:r>
      <w:r w:rsidR="00413CB2">
        <w:t>osoby bezrobotnej, o której</w:t>
      </w:r>
      <w:r w:rsidRPr="00EB6F73">
        <w:t xml:space="preserve"> mowa w § 2 ust. 1 umowy</w:t>
      </w:r>
      <w:r w:rsidR="00413CB2">
        <w:t>,</w:t>
      </w:r>
      <w:r w:rsidRPr="00EB6F73">
        <w:t xml:space="preserve">  zobowiązany jest zwrócić:</w:t>
      </w:r>
    </w:p>
    <w:p w:rsidR="006E7A89" w:rsidRPr="006E7A89" w:rsidRDefault="006E7A89" w:rsidP="00EE0C1A">
      <w:pPr>
        <w:pStyle w:val="Akapitzlist"/>
        <w:numPr>
          <w:ilvl w:val="0"/>
          <w:numId w:val="21"/>
        </w:numPr>
        <w:jc w:val="both"/>
      </w:pPr>
      <w:r>
        <w:t xml:space="preserve">kwoty </w:t>
      </w:r>
      <w:r w:rsidRPr="006E7A89">
        <w:t xml:space="preserve">otrzymanej refundacji wraz z odsetkami ustawowymi naliczonymi od dnia otrzymania pierwszej refundacji, jeżeli niespełnienie obowiązku nastąpiło </w:t>
      </w:r>
      <w:r w:rsidR="00EE0C1A">
        <w:br/>
      </w:r>
      <w:r w:rsidRPr="006E7A89">
        <w:t>w okresie do 12 miesięcy od dnia zatrudnienia</w:t>
      </w:r>
      <w:r w:rsidR="00413CB2">
        <w:t xml:space="preserve"> osoby  bezrobotnej</w:t>
      </w:r>
      <w:r w:rsidR="00B55911">
        <w:br/>
      </w:r>
      <w:r w:rsidRPr="006E7A89">
        <w:t>lub</w:t>
      </w:r>
    </w:p>
    <w:p w:rsidR="006E7A89" w:rsidRDefault="006E7A89" w:rsidP="006E7A89">
      <w:pPr>
        <w:pStyle w:val="w5pktart"/>
        <w:numPr>
          <w:ilvl w:val="0"/>
          <w:numId w:val="21"/>
        </w:numPr>
        <w:spacing w:after="160"/>
        <w:rPr>
          <w:szCs w:val="24"/>
        </w:rPr>
      </w:pPr>
      <w:r w:rsidRPr="00EB6F73">
        <w:rPr>
          <w:szCs w:val="24"/>
        </w:rPr>
        <w:t>kwotę ustaloną proporcjonalnie do okresu nieutrzymania zatrudnienia wraz z odsetkami ustawowymi naliczonymi od dnia otrzymania pierwszej refundacji, jeżeli niespełnienie obowiązku nastąpiło w okresie 6 miesięcy po zakończeniu okresu refundacji.</w:t>
      </w:r>
    </w:p>
    <w:p w:rsidR="005B4FC1" w:rsidRDefault="005B4FC1" w:rsidP="005B4FC1">
      <w:pPr>
        <w:pStyle w:val="w5pktart"/>
        <w:spacing w:after="160"/>
        <w:rPr>
          <w:szCs w:val="24"/>
        </w:rPr>
      </w:pPr>
    </w:p>
    <w:p w:rsidR="005B4FC1" w:rsidRPr="00EB6F73" w:rsidRDefault="005B4FC1" w:rsidP="005B4FC1">
      <w:pPr>
        <w:pStyle w:val="w5pktart"/>
        <w:spacing w:after="160"/>
        <w:rPr>
          <w:szCs w:val="24"/>
        </w:rPr>
      </w:pPr>
    </w:p>
    <w:p w:rsidR="006E7A89" w:rsidRDefault="006E7A89" w:rsidP="006E7A89">
      <w:pPr>
        <w:pStyle w:val="Akapitzlist"/>
        <w:numPr>
          <w:ilvl w:val="0"/>
          <w:numId w:val="20"/>
        </w:numPr>
        <w:spacing w:after="160"/>
        <w:jc w:val="both"/>
      </w:pPr>
      <w:r>
        <w:t xml:space="preserve">Nie powoduje utraty przez Pracodawcę prawa do zwrotu kosztów wynikających </w:t>
      </w:r>
      <w:r>
        <w:br/>
        <w:t xml:space="preserve">z niniejszej umowy rozwiązanie umowy o pracę ze skierowaną osobą bezrobotną </w:t>
      </w:r>
      <w:r>
        <w:br/>
        <w:t>z przyczyn określonych w przepisach art. 52 i 53 Kod</w:t>
      </w:r>
      <w:r w:rsidR="00B55911">
        <w:t>eksu pracy (zwanego dalej k</w:t>
      </w:r>
      <w:r w:rsidR="004375B3">
        <w:t>. p.</w:t>
      </w:r>
      <w:r>
        <w:t>) lub wskutek wypowiedzenia umowy przez pracownika na podsta</w:t>
      </w:r>
      <w:r w:rsidR="00B55911">
        <w:t>wie z art. 30 § 1 pkt. 2 lub 3 k</w:t>
      </w:r>
      <w:r>
        <w:t>. p.</w:t>
      </w:r>
    </w:p>
    <w:p w:rsidR="00762B0F" w:rsidRDefault="00762B0F" w:rsidP="00762B0F">
      <w:pPr>
        <w:pStyle w:val="Akapitzlist"/>
        <w:spacing w:after="160"/>
        <w:jc w:val="both"/>
      </w:pPr>
    </w:p>
    <w:p w:rsidR="005550AE" w:rsidRPr="00B55911" w:rsidRDefault="000B2B5E" w:rsidP="00B55911">
      <w:pPr>
        <w:pStyle w:val="Akapitzlist"/>
        <w:numPr>
          <w:ilvl w:val="0"/>
          <w:numId w:val="20"/>
        </w:numPr>
        <w:spacing w:after="160"/>
        <w:jc w:val="both"/>
      </w:pPr>
      <w:r w:rsidRPr="00651684">
        <w:rPr>
          <w:color w:val="000000" w:themeColor="text1"/>
        </w:rPr>
        <w:t xml:space="preserve">Rozwiązanie umowy nastąpi w przypadku nie zgłoszenia przez </w:t>
      </w:r>
      <w:r w:rsidRPr="00651684">
        <w:rPr>
          <w:b/>
          <w:color w:val="000000" w:themeColor="text1"/>
        </w:rPr>
        <w:t xml:space="preserve">Pracodawcę </w:t>
      </w:r>
      <w:r w:rsidRPr="00651684">
        <w:rPr>
          <w:color w:val="000000" w:themeColor="text1"/>
        </w:rPr>
        <w:t>powierzenia wykonywania pracy obywatelowi Ukrainy przez portal https://www.praca.gov.pl/eurzad/strona-glowna</w:t>
      </w:r>
      <w:r>
        <w:rPr>
          <w:color w:val="000000" w:themeColor="text1"/>
        </w:rPr>
        <w:t>.</w:t>
      </w:r>
    </w:p>
    <w:p w:rsidR="004375B3" w:rsidRPr="00B81CAA" w:rsidRDefault="004375B3" w:rsidP="004375B3">
      <w:pPr>
        <w:tabs>
          <w:tab w:val="num" w:pos="-284"/>
        </w:tabs>
        <w:spacing w:after="160"/>
        <w:ind w:left="4253" w:hanging="142"/>
        <w:rPr>
          <w:b/>
        </w:rPr>
      </w:pPr>
      <w:r>
        <w:rPr>
          <w:b/>
        </w:rPr>
        <w:t>§ 6</w:t>
      </w:r>
    </w:p>
    <w:p w:rsidR="004375B3" w:rsidRDefault="004375B3" w:rsidP="004375B3">
      <w:pPr>
        <w:tabs>
          <w:tab w:val="num" w:pos="-284"/>
        </w:tabs>
        <w:spacing w:line="276" w:lineRule="auto"/>
        <w:ind w:hanging="142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1B1B38">
        <w:rPr>
          <w:rFonts w:eastAsia="Calibri"/>
          <w:b/>
          <w:lang w:eastAsia="en-US"/>
        </w:rPr>
        <w:t>Pracodawca</w:t>
      </w:r>
      <w:r w:rsidRPr="001B1B38">
        <w:rPr>
          <w:rFonts w:eastAsia="Calibri"/>
          <w:lang w:eastAsia="en-US"/>
        </w:rPr>
        <w:t xml:space="preserve"> zobowiązany jest niezwłocznie, nie później</w:t>
      </w:r>
      <w:r>
        <w:rPr>
          <w:rFonts w:eastAsia="Calibri"/>
          <w:lang w:eastAsia="en-US"/>
        </w:rPr>
        <w:t xml:space="preserve"> niż w terminie 7 dni, pisemnie </w:t>
      </w:r>
      <w:r w:rsidRPr="001B1B38">
        <w:rPr>
          <w:rFonts w:eastAsia="Calibri"/>
          <w:lang w:eastAsia="en-US"/>
        </w:rPr>
        <w:t xml:space="preserve">zawiadomić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o wszelkich zmianach maj</w:t>
      </w:r>
      <w:r>
        <w:rPr>
          <w:rFonts w:eastAsia="Calibri"/>
          <w:lang w:eastAsia="en-US"/>
        </w:rPr>
        <w:t xml:space="preserve">ących wpływ na realizację umowy, </w:t>
      </w:r>
      <w:r>
        <w:rPr>
          <w:rFonts w:eastAsia="Calibri"/>
          <w:lang w:eastAsia="en-US"/>
        </w:rPr>
        <w:br/>
      </w:r>
      <w:r w:rsidRPr="001B1B38">
        <w:rPr>
          <w:rFonts w:eastAsia="Calibri"/>
          <w:lang w:eastAsia="en-US"/>
        </w:rPr>
        <w:t xml:space="preserve">a w szczególności o zaistnieniu przesłanek wykluczenia z postępowania na podstawie </w:t>
      </w:r>
      <w:r w:rsidR="00EE0C1A">
        <w:rPr>
          <w:rFonts w:eastAsia="Calibri"/>
          <w:lang w:eastAsia="en-US"/>
        </w:rPr>
        <w:br/>
      </w:r>
      <w:r w:rsidRPr="001B1B38">
        <w:rPr>
          <w:rFonts w:eastAsia="Calibri"/>
          <w:lang w:eastAsia="en-US"/>
        </w:rPr>
        <w:t>art. 7 ust. 1 ustawy z dnia 13 kwietnia 2022 r. o szczególnych rozwiązaniach w zakresie przeciwdziałania wspieraniu agresji na Ukrainę oraz służących ochronie bezpieczeństwa narodowego (Dz.U.20</w:t>
      </w:r>
      <w:r w:rsidR="000B2B5E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>.</w:t>
      </w:r>
      <w:r w:rsidR="000B2B5E">
        <w:rPr>
          <w:rFonts w:eastAsia="Calibri"/>
          <w:lang w:eastAsia="en-US"/>
        </w:rPr>
        <w:t>507</w:t>
      </w:r>
      <w:r>
        <w:rPr>
          <w:rFonts w:eastAsia="Calibri"/>
          <w:lang w:eastAsia="en-US"/>
        </w:rPr>
        <w:t>. t. j</w:t>
      </w:r>
      <w:r w:rsidRPr="001B1B38">
        <w:rPr>
          <w:rFonts w:eastAsia="Calibri"/>
          <w:lang w:eastAsia="en-US"/>
        </w:rPr>
        <w:t xml:space="preserve">.). W przypadku zaistnienia przesłanek wykluczenia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zastrzega sobie możliwość rozwiązania umowy bez wypowiedzenia.</w:t>
      </w:r>
    </w:p>
    <w:p w:rsidR="004375B3" w:rsidRDefault="004375B3" w:rsidP="004375B3">
      <w:pPr>
        <w:tabs>
          <w:tab w:val="num" w:pos="-284"/>
        </w:tabs>
        <w:spacing w:line="276" w:lineRule="auto"/>
        <w:ind w:hanging="142"/>
        <w:jc w:val="both"/>
        <w:rPr>
          <w:rFonts w:eastAsia="Calibri"/>
          <w:lang w:eastAsia="en-US"/>
        </w:rPr>
      </w:pPr>
    </w:p>
    <w:p w:rsidR="004375B3" w:rsidRPr="00EB6F73" w:rsidRDefault="004375B3" w:rsidP="004375B3">
      <w:pPr>
        <w:tabs>
          <w:tab w:val="num" w:pos="-284"/>
        </w:tabs>
        <w:spacing w:after="160"/>
        <w:ind w:left="-426" w:hanging="142"/>
        <w:jc w:val="center"/>
        <w:rPr>
          <w:b/>
        </w:rPr>
      </w:pPr>
      <w:r>
        <w:rPr>
          <w:b/>
        </w:rPr>
        <w:t>§ 7</w:t>
      </w:r>
    </w:p>
    <w:p w:rsidR="004375B3" w:rsidRPr="00EB6F73" w:rsidRDefault="004375B3" w:rsidP="004375B3">
      <w:pPr>
        <w:pStyle w:val="Akapitzlist"/>
        <w:numPr>
          <w:ilvl w:val="0"/>
          <w:numId w:val="25"/>
        </w:numPr>
        <w:spacing w:after="160"/>
        <w:jc w:val="both"/>
      </w:pPr>
      <w:r w:rsidRPr="00EB6F73">
        <w:t>Refundacja kosztów wynagrodzeń i skł</w:t>
      </w:r>
      <w:r>
        <w:t>adek na ubezpiecze</w:t>
      </w:r>
      <w:r w:rsidRPr="00E533ED">
        <w:t>nia</w:t>
      </w:r>
      <w:r w:rsidRPr="00EB6F73">
        <w:t xml:space="preserve"> społeczne w związku</w:t>
      </w:r>
      <w:r>
        <w:t xml:space="preserve"> </w:t>
      </w:r>
      <w:r>
        <w:br/>
      </w:r>
      <w:r w:rsidRPr="00EB6F73">
        <w:t xml:space="preserve">z zatrudnieniem bezrobotnego, któremu został przyznany bon zatrudnieniowy stanowi pomoc de </w:t>
      </w:r>
      <w:proofErr w:type="spellStart"/>
      <w:r w:rsidRPr="00EB6F73">
        <w:t>minimis</w:t>
      </w:r>
      <w:proofErr w:type="spellEnd"/>
      <w:r w:rsidRPr="00EB6F73">
        <w:t xml:space="preserve"> w rozumieniu przepisów rozporządzenia </w:t>
      </w:r>
      <w:r w:rsidRPr="00EB79FC">
        <w:t xml:space="preserve">Komisji (UE) nr </w:t>
      </w:r>
      <w:r w:rsidR="000B2B5E">
        <w:t>2023</w:t>
      </w:r>
      <w:r w:rsidRPr="00EB79FC">
        <w:t>/2</w:t>
      </w:r>
      <w:r w:rsidR="000B2B5E">
        <w:t>831</w:t>
      </w:r>
      <w:r>
        <w:t xml:space="preserve"> </w:t>
      </w:r>
      <w:r w:rsidRPr="00EB79FC">
        <w:t>z</w:t>
      </w:r>
      <w:r>
        <w:t xml:space="preserve"> dnia</w:t>
      </w:r>
      <w:r w:rsidRPr="00EB79FC">
        <w:t xml:space="preserve"> 1</w:t>
      </w:r>
      <w:r w:rsidR="000B2B5E">
        <w:t>3</w:t>
      </w:r>
      <w:r w:rsidRPr="00EB79FC">
        <w:t xml:space="preserve"> grudnia 20</w:t>
      </w:r>
      <w:r w:rsidR="000B2B5E">
        <w:t>23</w:t>
      </w:r>
      <w:r w:rsidRPr="00EB79FC">
        <w:t xml:space="preserve"> r. w sprawie stosowania art. 1</w:t>
      </w:r>
      <w:r>
        <w:t xml:space="preserve">07 i 108 Traktatu </w:t>
      </w:r>
      <w:r w:rsidR="00EE0C1A">
        <w:br/>
      </w:r>
      <w:r>
        <w:t xml:space="preserve">o funkcjonowaniu UE do pomocy de </w:t>
      </w:r>
      <w:proofErr w:type="spellStart"/>
      <w:r>
        <w:t>mini</w:t>
      </w:r>
      <w:r w:rsidRPr="00EB79FC">
        <w:t>mis</w:t>
      </w:r>
      <w:proofErr w:type="spellEnd"/>
      <w:r w:rsidRPr="00EB79FC">
        <w:t xml:space="preserve"> </w:t>
      </w:r>
      <w:r>
        <w:t xml:space="preserve"> </w:t>
      </w:r>
      <w:r w:rsidRPr="0020687B">
        <w:t xml:space="preserve">( </w:t>
      </w:r>
      <w:r>
        <w:t>Dz. Urz. UE L 20</w:t>
      </w:r>
      <w:r w:rsidR="000B2B5E">
        <w:t>23</w:t>
      </w:r>
      <w:r>
        <w:t>.</w:t>
      </w:r>
      <w:r w:rsidR="000B2B5E">
        <w:t>2831</w:t>
      </w:r>
      <w:r>
        <w:t xml:space="preserve">.) </w:t>
      </w:r>
      <w:r w:rsidRPr="00EB6F73">
        <w:t>i jest udzielana zgodnie</w:t>
      </w:r>
      <w:r>
        <w:t xml:space="preserve"> </w:t>
      </w:r>
      <w:r w:rsidRPr="00EB6F73">
        <w:t>z przepisami tego rozporządzenia.</w:t>
      </w:r>
    </w:p>
    <w:p w:rsidR="004375B3" w:rsidRDefault="004375B3" w:rsidP="004375B3">
      <w:pPr>
        <w:numPr>
          <w:ilvl w:val="0"/>
          <w:numId w:val="25"/>
        </w:numPr>
        <w:tabs>
          <w:tab w:val="left" w:pos="426"/>
        </w:tabs>
        <w:jc w:val="both"/>
      </w:pPr>
      <w:r w:rsidRPr="00EB6F73">
        <w:rPr>
          <w:b/>
        </w:rPr>
        <w:t xml:space="preserve">Pracodawca </w:t>
      </w:r>
      <w:r w:rsidRPr="00EB6F73">
        <w:t xml:space="preserve">zobowiązany jest do przechowywania dokumentów dotyczących otrzymanej pomocy de </w:t>
      </w:r>
      <w:proofErr w:type="spellStart"/>
      <w:r w:rsidRPr="00EB6F73">
        <w:t>minimis</w:t>
      </w:r>
      <w:proofErr w:type="spellEnd"/>
      <w:r w:rsidRPr="00EB6F73">
        <w:t xml:space="preserve"> przez okres 10 lat, licząc od dnia jej otrzymania. </w:t>
      </w:r>
    </w:p>
    <w:p w:rsidR="004375B3" w:rsidRDefault="004375B3" w:rsidP="004375B3">
      <w:pPr>
        <w:tabs>
          <w:tab w:val="num" w:pos="-284"/>
          <w:tab w:val="left" w:pos="426"/>
        </w:tabs>
        <w:jc w:val="both"/>
      </w:pPr>
    </w:p>
    <w:p w:rsidR="004375B3" w:rsidRDefault="004375B3" w:rsidP="004375B3">
      <w:pPr>
        <w:tabs>
          <w:tab w:val="num" w:pos="-284"/>
        </w:tabs>
        <w:spacing w:after="160"/>
        <w:ind w:hanging="142"/>
        <w:jc w:val="center"/>
        <w:rPr>
          <w:b/>
        </w:rPr>
      </w:pPr>
      <w:r>
        <w:rPr>
          <w:b/>
        </w:rPr>
        <w:t>§ 8</w:t>
      </w:r>
    </w:p>
    <w:p w:rsidR="004375B3" w:rsidRPr="00EB6F73" w:rsidRDefault="004375B3" w:rsidP="004375B3">
      <w:pPr>
        <w:pStyle w:val="Tekstpodstawowy"/>
        <w:numPr>
          <w:ilvl w:val="0"/>
          <w:numId w:val="27"/>
        </w:numPr>
        <w:spacing w:after="160"/>
        <w:jc w:val="both"/>
      </w:pPr>
      <w:r w:rsidRPr="00B55911">
        <w:t>Pracownikom Powiatowego Urzędu Pracy w Opolu</w:t>
      </w:r>
      <w:r w:rsidRPr="00EB6F73">
        <w:t xml:space="preserve"> służy prawo do wizyt monitorujących w zakresie oceny </w:t>
      </w:r>
      <w:r w:rsidRPr="00C012ED">
        <w:t>prawidłowości wykonywania umowy</w:t>
      </w:r>
      <w:r w:rsidRPr="00EB6F73">
        <w:t xml:space="preserve"> zawartej</w:t>
      </w:r>
      <w:r>
        <w:t xml:space="preserve"> </w:t>
      </w:r>
      <w:r>
        <w:br/>
        <w:t xml:space="preserve">z </w:t>
      </w:r>
      <w:r w:rsidRPr="00EB6F73">
        <w:t xml:space="preserve">zatrudnionym bezrobotnym oraz przestrzegania przez </w:t>
      </w:r>
      <w:r w:rsidRPr="00EB6F73">
        <w:rPr>
          <w:b/>
        </w:rPr>
        <w:t>Pracodawcę</w:t>
      </w:r>
      <w:r w:rsidRPr="00EB6F73">
        <w:t xml:space="preserve"> </w:t>
      </w:r>
      <w:r>
        <w:t xml:space="preserve">postanowień </w:t>
      </w:r>
      <w:r>
        <w:br/>
      </w:r>
      <w:r w:rsidRPr="00EB6F73">
        <w:t>niniejszej umowy.</w:t>
      </w:r>
    </w:p>
    <w:p w:rsidR="005B4FC1" w:rsidRPr="00B55911" w:rsidRDefault="004375B3" w:rsidP="00B55911">
      <w:pPr>
        <w:numPr>
          <w:ilvl w:val="0"/>
          <w:numId w:val="27"/>
        </w:numPr>
        <w:spacing w:after="160"/>
        <w:jc w:val="both"/>
      </w:pPr>
      <w:r w:rsidRPr="00EB6F73">
        <w:t xml:space="preserve">Na każde wezwanie </w:t>
      </w:r>
      <w:r w:rsidRPr="00EB6F73">
        <w:rPr>
          <w:b/>
        </w:rPr>
        <w:t>Urzędu</w:t>
      </w:r>
      <w:r w:rsidRPr="00EB6F73">
        <w:t xml:space="preserve">, </w:t>
      </w:r>
      <w:r w:rsidRPr="00EB6F73">
        <w:rPr>
          <w:b/>
        </w:rPr>
        <w:t>Pracodawca</w:t>
      </w:r>
      <w:r w:rsidRPr="00EB6F73">
        <w:t xml:space="preserve"> zobowiązany jest udostępnić do wglądu oryginały wymaganych dokumentów.</w:t>
      </w:r>
    </w:p>
    <w:p w:rsidR="004375B3" w:rsidRPr="004375B3" w:rsidRDefault="004375B3" w:rsidP="004375B3">
      <w:pPr>
        <w:spacing w:after="160"/>
        <w:jc w:val="center"/>
        <w:rPr>
          <w:b/>
        </w:rPr>
      </w:pPr>
      <w:r w:rsidRPr="004375B3">
        <w:rPr>
          <w:b/>
        </w:rPr>
        <w:t>§ 9</w:t>
      </w:r>
    </w:p>
    <w:p w:rsidR="004375B3" w:rsidRDefault="004375B3" w:rsidP="00762B0F">
      <w:pPr>
        <w:tabs>
          <w:tab w:val="num" w:pos="-284"/>
        </w:tabs>
        <w:spacing w:after="160"/>
        <w:jc w:val="both"/>
      </w:pPr>
      <w:r w:rsidRPr="001D08B1">
        <w:t>Wszelkie zmiany niniejszej umowy wymagają formy pisemnego aneksu pod rygorem nieważności</w:t>
      </w:r>
      <w:r>
        <w:t>.</w:t>
      </w:r>
    </w:p>
    <w:p w:rsidR="005550AE" w:rsidRDefault="005550AE" w:rsidP="004375B3">
      <w:pPr>
        <w:tabs>
          <w:tab w:val="num" w:pos="-284"/>
        </w:tabs>
        <w:ind w:hanging="142"/>
        <w:jc w:val="center"/>
        <w:rPr>
          <w:b/>
        </w:rPr>
      </w:pPr>
    </w:p>
    <w:p w:rsidR="005B4FC1" w:rsidRDefault="005B4FC1" w:rsidP="004375B3">
      <w:pPr>
        <w:tabs>
          <w:tab w:val="num" w:pos="-284"/>
        </w:tabs>
        <w:ind w:hanging="142"/>
        <w:jc w:val="center"/>
        <w:rPr>
          <w:b/>
        </w:rPr>
      </w:pPr>
    </w:p>
    <w:p w:rsidR="005B4FC1" w:rsidRDefault="005B4FC1" w:rsidP="004375B3">
      <w:pPr>
        <w:tabs>
          <w:tab w:val="num" w:pos="-284"/>
        </w:tabs>
        <w:ind w:hanging="142"/>
        <w:jc w:val="center"/>
        <w:rPr>
          <w:b/>
        </w:rPr>
      </w:pPr>
    </w:p>
    <w:p w:rsidR="004375B3" w:rsidRDefault="004375B3" w:rsidP="004375B3">
      <w:pPr>
        <w:tabs>
          <w:tab w:val="num" w:pos="-284"/>
        </w:tabs>
        <w:ind w:hanging="142"/>
        <w:jc w:val="center"/>
        <w:rPr>
          <w:b/>
        </w:rPr>
      </w:pPr>
      <w:r w:rsidRPr="00EB6F73">
        <w:rPr>
          <w:b/>
        </w:rPr>
        <w:lastRenderedPageBreak/>
        <w:t xml:space="preserve">§ </w:t>
      </w:r>
      <w:r>
        <w:rPr>
          <w:b/>
        </w:rPr>
        <w:t>10</w:t>
      </w:r>
    </w:p>
    <w:p w:rsidR="008A02FD" w:rsidRDefault="008A02FD" w:rsidP="004375B3">
      <w:pPr>
        <w:tabs>
          <w:tab w:val="num" w:pos="-284"/>
        </w:tabs>
        <w:ind w:hanging="142"/>
        <w:jc w:val="center"/>
        <w:rPr>
          <w:b/>
        </w:rPr>
      </w:pPr>
    </w:p>
    <w:p w:rsidR="004375B3" w:rsidRDefault="004375B3" w:rsidP="004375B3">
      <w:pPr>
        <w:pStyle w:val="Tekstpodstawowy"/>
        <w:tabs>
          <w:tab w:val="num" w:pos="-284"/>
        </w:tabs>
      </w:pPr>
      <w:r>
        <w:t xml:space="preserve">W </w:t>
      </w:r>
      <w:r w:rsidRPr="00A27E28">
        <w:t>sprawach nieuregulowanych niniejszą umową mają zastosowanie przepisy:</w:t>
      </w:r>
    </w:p>
    <w:p w:rsidR="004375B3" w:rsidRPr="001F45F8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>
        <w:t>R</w:t>
      </w:r>
      <w:r w:rsidRPr="009E732A">
        <w:t xml:space="preserve">ozporządzenia Komisji (UE) nr </w:t>
      </w:r>
      <w:r w:rsidR="000B2B5E">
        <w:t>2023</w:t>
      </w:r>
      <w:r w:rsidRPr="009E732A">
        <w:t>/2</w:t>
      </w:r>
      <w:r w:rsidR="000B2B5E">
        <w:t>831</w:t>
      </w:r>
      <w:r w:rsidRPr="009E732A">
        <w:t xml:space="preserve">  z dnia 1</w:t>
      </w:r>
      <w:r w:rsidR="000B2B5E">
        <w:t>3</w:t>
      </w:r>
      <w:r w:rsidRPr="009E732A">
        <w:t xml:space="preserve"> grudnia 20</w:t>
      </w:r>
      <w:r w:rsidR="000B2B5E">
        <w:t>23</w:t>
      </w:r>
      <w:r w:rsidRPr="009E732A">
        <w:t xml:space="preserve"> r. w sprawie </w:t>
      </w:r>
      <w:r w:rsidRPr="001F45F8">
        <w:t xml:space="preserve">stosowania art. 107 i 108 Traktatu o funkcjonowaniu UE do pomocy de </w:t>
      </w:r>
      <w:proofErr w:type="spellStart"/>
      <w:r w:rsidRPr="001F45F8">
        <w:t>minimis</w:t>
      </w:r>
      <w:proofErr w:type="spellEnd"/>
      <w:r w:rsidRPr="001F45F8">
        <w:t xml:space="preserve"> </w:t>
      </w:r>
      <w:r>
        <w:br/>
      </w:r>
      <w:r w:rsidRPr="001F45F8">
        <w:t>(Dz. Urz. UE L 20</w:t>
      </w:r>
      <w:r w:rsidR="000B2B5E">
        <w:t>23</w:t>
      </w:r>
      <w:r w:rsidRPr="001F45F8">
        <w:t>.</w:t>
      </w:r>
      <w:r w:rsidR="000B2B5E">
        <w:t>2831</w:t>
      </w:r>
      <w:r>
        <w:t>)</w:t>
      </w:r>
      <w:r w:rsidR="00A86305">
        <w:t>.</w:t>
      </w:r>
    </w:p>
    <w:p w:rsidR="005550AE" w:rsidRPr="008B65A3" w:rsidRDefault="005550AE" w:rsidP="005550AE">
      <w:pPr>
        <w:pStyle w:val="Tekstpodstawowy"/>
        <w:numPr>
          <w:ilvl w:val="0"/>
          <w:numId w:val="29"/>
        </w:numPr>
        <w:spacing w:after="0"/>
        <w:jc w:val="both"/>
      </w:pPr>
      <w:r w:rsidRPr="008B65A3">
        <w:rPr>
          <w:rFonts w:eastAsia="SimSun"/>
          <w:kern w:val="3"/>
          <w:lang w:eastAsia="en-US"/>
        </w:rPr>
        <w:t xml:space="preserve">Rozporządzenia Komisji (UE) nr 1408/2013 z 18 grudnia 2013 r. w sprawie stosowania art. 107 i 108 Traktatu o funkcjonowaniu UE do pomocy de </w:t>
      </w:r>
      <w:proofErr w:type="spellStart"/>
      <w:r w:rsidRPr="008B65A3">
        <w:rPr>
          <w:rFonts w:eastAsia="SimSun"/>
          <w:kern w:val="3"/>
          <w:lang w:eastAsia="en-US"/>
        </w:rPr>
        <w:t>minimis</w:t>
      </w:r>
      <w:proofErr w:type="spellEnd"/>
      <w:r w:rsidRPr="008B65A3">
        <w:rPr>
          <w:rFonts w:eastAsia="SimSun"/>
          <w:kern w:val="3"/>
          <w:lang w:eastAsia="en-US"/>
        </w:rPr>
        <w:t xml:space="preserve"> </w:t>
      </w:r>
      <w:r>
        <w:rPr>
          <w:rFonts w:eastAsia="SimSun"/>
          <w:kern w:val="3"/>
          <w:lang w:eastAsia="en-US"/>
        </w:rPr>
        <w:t xml:space="preserve">  </w:t>
      </w:r>
      <w:r w:rsidRPr="008B65A3">
        <w:rPr>
          <w:rFonts w:eastAsia="SimSun"/>
          <w:kern w:val="3"/>
          <w:lang w:eastAsia="en-US"/>
        </w:rPr>
        <w:t xml:space="preserve">w sektorze rolnym  ( Dz. Urz. UE L 2013. 352. 9 ze </w:t>
      </w:r>
      <w:proofErr w:type="spellStart"/>
      <w:r w:rsidRPr="008B65A3">
        <w:rPr>
          <w:rFonts w:eastAsia="SimSun"/>
          <w:kern w:val="3"/>
          <w:lang w:eastAsia="en-US"/>
        </w:rPr>
        <w:t>zm</w:t>
      </w:r>
      <w:proofErr w:type="spellEnd"/>
      <w:r w:rsidRPr="008B65A3">
        <w:rPr>
          <w:rFonts w:eastAsia="SimSun"/>
          <w:kern w:val="3"/>
          <w:lang w:eastAsia="en-US"/>
        </w:rPr>
        <w:t>).</w:t>
      </w:r>
    </w:p>
    <w:p w:rsidR="005550AE" w:rsidRPr="008B65A3" w:rsidRDefault="005550AE" w:rsidP="00D42674">
      <w:pPr>
        <w:pStyle w:val="Akapitzlist"/>
        <w:numPr>
          <w:ilvl w:val="0"/>
          <w:numId w:val="29"/>
        </w:numPr>
        <w:jc w:val="both"/>
        <w:rPr>
          <w:szCs w:val="20"/>
          <w:lang w:eastAsia="x-none"/>
        </w:rPr>
      </w:pPr>
      <w:r w:rsidRPr="008B65A3">
        <w:t>Rozporządzenie  Parlamentu Europejskiego i Rady (UE) 2016/679 z dnia 27 kwietnia 2016r. w sprawie ochrony osób fizycznych w związku z przetwarzaniem danych osobowych i w sprawie swobodnego przepły</w:t>
      </w:r>
      <w:r w:rsidR="00D42674">
        <w:t xml:space="preserve">wu takich danych oraz uchylenia </w:t>
      </w:r>
      <w:r w:rsidRPr="008B65A3">
        <w:t>dyrektywy</w:t>
      </w:r>
      <w:r w:rsidR="00266623">
        <w:t xml:space="preserve"> </w:t>
      </w:r>
      <w:r w:rsidRPr="008B65A3">
        <w:t xml:space="preserve">95/46/WE (ogólne rozporządzenie o ochronie danych) </w:t>
      </w:r>
      <w:r w:rsidRPr="008B65A3">
        <w:br/>
        <w:t xml:space="preserve">(Dz. Urz. UE L z 2016 r. 119. poz.1 ze </w:t>
      </w:r>
      <w:r>
        <w:t>z</w:t>
      </w:r>
      <w:r w:rsidRPr="008B65A3">
        <w:t>m.).</w:t>
      </w:r>
    </w:p>
    <w:p w:rsidR="005550AE" w:rsidRPr="008B65A3" w:rsidRDefault="005550AE" w:rsidP="005550AE">
      <w:pPr>
        <w:pStyle w:val="Tekstpodstawowy"/>
        <w:numPr>
          <w:ilvl w:val="0"/>
          <w:numId w:val="29"/>
        </w:numPr>
        <w:spacing w:after="0"/>
        <w:jc w:val="both"/>
      </w:pPr>
      <w:r w:rsidRPr="008B65A3">
        <w:t>Ustawy z dnia 20 kwietnia 2004 r. o promocji zatrudnienia i instytucjach rynku pracy (Dz. U. 202</w:t>
      </w:r>
      <w:r>
        <w:t>4</w:t>
      </w:r>
      <w:r w:rsidRPr="008B65A3">
        <w:t>.</w:t>
      </w:r>
      <w:r>
        <w:t>475</w:t>
      </w:r>
      <w:r w:rsidRPr="008B65A3">
        <w:t xml:space="preserve"> t. j.</w:t>
      </w:r>
      <w:r>
        <w:t xml:space="preserve"> ze zm.</w:t>
      </w:r>
      <w:r w:rsidRPr="008B65A3">
        <w:t>).</w:t>
      </w:r>
    </w:p>
    <w:p w:rsidR="004375B3" w:rsidRPr="008D0721" w:rsidRDefault="005550AE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8B65A3">
        <w:t>Ustawy z dnia 23 kwietnia 1964 r. Kodeks cywilny (Dz.U. 202</w:t>
      </w:r>
      <w:r>
        <w:t>4</w:t>
      </w:r>
      <w:r w:rsidRPr="008B65A3">
        <w:t>.</w:t>
      </w:r>
      <w:r>
        <w:t>1061</w:t>
      </w:r>
      <w:r w:rsidRPr="008B65A3">
        <w:t xml:space="preserve"> t. j. ze zm. ).</w:t>
      </w:r>
    </w:p>
    <w:p w:rsidR="00AA10E1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C012ED">
        <w:rPr>
          <w:szCs w:val="20"/>
          <w:lang w:eastAsia="x-none"/>
        </w:rPr>
        <w:t>Ustawy z dnia 26 czerwca 1974 r. Kodeks pracy (Dz.U. 202</w:t>
      </w:r>
      <w:r w:rsidR="00CE73D6">
        <w:rPr>
          <w:szCs w:val="20"/>
          <w:lang w:eastAsia="x-none"/>
        </w:rPr>
        <w:t>3</w:t>
      </w:r>
      <w:r w:rsidRPr="00C012ED">
        <w:rPr>
          <w:szCs w:val="20"/>
          <w:lang w:eastAsia="x-none"/>
        </w:rPr>
        <w:t>.1</w:t>
      </w:r>
      <w:r w:rsidR="00CE73D6">
        <w:rPr>
          <w:szCs w:val="20"/>
          <w:lang w:eastAsia="x-none"/>
        </w:rPr>
        <w:t>465</w:t>
      </w:r>
      <w:r w:rsidRPr="00C012ED">
        <w:rPr>
          <w:szCs w:val="20"/>
          <w:lang w:eastAsia="x-none"/>
        </w:rPr>
        <w:t xml:space="preserve"> t. j.</w:t>
      </w:r>
      <w:r w:rsidR="005550AE">
        <w:rPr>
          <w:szCs w:val="20"/>
          <w:lang w:eastAsia="x-none"/>
        </w:rPr>
        <w:t xml:space="preserve"> ze zm.</w:t>
      </w:r>
      <w:r w:rsidRPr="00C012ED">
        <w:rPr>
          <w:szCs w:val="20"/>
          <w:lang w:eastAsia="x-none"/>
        </w:rPr>
        <w:t xml:space="preserve"> ).</w:t>
      </w:r>
    </w:p>
    <w:p w:rsidR="004375B3" w:rsidRDefault="004375B3" w:rsidP="00AA10E1">
      <w:pPr>
        <w:pStyle w:val="Tekstpodstawowy"/>
        <w:numPr>
          <w:ilvl w:val="0"/>
          <w:numId w:val="29"/>
        </w:numPr>
        <w:spacing w:after="0"/>
        <w:jc w:val="both"/>
      </w:pPr>
      <w:r>
        <w:t>Ustawa</w:t>
      </w:r>
      <w:r w:rsidRPr="00EB79FC">
        <w:t xml:space="preserve"> z dnia 30 kwietnia 2004 r. o postępowaniu w sprawach dotyczących pomocy publicznej </w:t>
      </w:r>
      <w:r>
        <w:t>(Dz. U. 202</w:t>
      </w:r>
      <w:r w:rsidR="00761C43">
        <w:t>3</w:t>
      </w:r>
      <w:r>
        <w:t>.</w:t>
      </w:r>
      <w:r w:rsidR="00761C43">
        <w:t>702</w:t>
      </w:r>
      <w:r>
        <w:t xml:space="preserve"> t. j. </w:t>
      </w:r>
      <w:r w:rsidR="005550AE">
        <w:t>ze zm.</w:t>
      </w:r>
      <w:r>
        <w:t>).</w:t>
      </w:r>
    </w:p>
    <w:p w:rsidR="005550AE" w:rsidRDefault="005550AE" w:rsidP="00AA10E1">
      <w:pPr>
        <w:pStyle w:val="Tekstpodstawowy"/>
        <w:numPr>
          <w:ilvl w:val="0"/>
          <w:numId w:val="29"/>
        </w:numPr>
        <w:spacing w:after="0"/>
        <w:jc w:val="both"/>
      </w:pPr>
      <w:r w:rsidRPr="008B65A3">
        <w:t>Ustawy z dnia 13 kwietnia 2022 r. o szczególnych rozwiązaniach w zakresie przeciwdziałania wspieraniu agresji na Ukrainę oraz służących ochronie b</w:t>
      </w:r>
      <w:r>
        <w:t>ezpieczeństwa narodowego (</w:t>
      </w:r>
      <w:r w:rsidRPr="008B65A3">
        <w:t>D</w:t>
      </w:r>
      <w:r>
        <w:t>z. U. z 2024.507 t.</w:t>
      </w:r>
      <w:r w:rsidR="00B76B90">
        <w:t xml:space="preserve"> </w:t>
      </w:r>
      <w:r>
        <w:t>j.</w:t>
      </w:r>
      <w:r w:rsidRPr="008B65A3">
        <w:t>)</w:t>
      </w:r>
      <w:r>
        <w:t>.</w:t>
      </w:r>
    </w:p>
    <w:p w:rsidR="004375B3" w:rsidRPr="002F306E" w:rsidRDefault="004375B3" w:rsidP="00AA10E1">
      <w:pPr>
        <w:pStyle w:val="Akapitzlist"/>
        <w:numPr>
          <w:ilvl w:val="0"/>
          <w:numId w:val="29"/>
        </w:numPr>
        <w:jc w:val="both"/>
        <w:rPr>
          <w:szCs w:val="20"/>
          <w:lang w:eastAsia="x-none"/>
        </w:rPr>
      </w:pPr>
      <w:r w:rsidRPr="00C012ED">
        <w:rPr>
          <w:szCs w:val="20"/>
          <w:lang w:eastAsia="x-none"/>
        </w:rPr>
        <w:t>Ustawy z dnia 10 maja 2018 r. o ochronie danych osobowych (Dz.U. 2019.1781 t. j.).</w:t>
      </w:r>
    </w:p>
    <w:p w:rsidR="004375B3" w:rsidRDefault="004375B3" w:rsidP="00AA10E1">
      <w:pPr>
        <w:pStyle w:val="Wniosekprzepisy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012ED">
        <w:rPr>
          <w:rFonts w:ascii="Times New Roman" w:hAnsi="Times New Roman" w:cs="Times New Roman"/>
          <w:sz w:val="24"/>
          <w:szCs w:val="24"/>
        </w:rPr>
        <w:t>Inne przepisy prawne w zakresie objętym umową.</w:t>
      </w:r>
    </w:p>
    <w:p w:rsidR="005E5047" w:rsidRDefault="005E5047" w:rsidP="00B76B90">
      <w:pPr>
        <w:rPr>
          <w:b/>
        </w:rPr>
      </w:pPr>
    </w:p>
    <w:p w:rsidR="004375B3" w:rsidRPr="00EB6F73" w:rsidRDefault="004375B3" w:rsidP="004375B3">
      <w:pPr>
        <w:jc w:val="center"/>
        <w:rPr>
          <w:b/>
        </w:rPr>
      </w:pPr>
      <w:r w:rsidRPr="00EB6F73">
        <w:rPr>
          <w:b/>
        </w:rPr>
        <w:t>§ 1</w:t>
      </w:r>
      <w:r>
        <w:rPr>
          <w:b/>
        </w:rPr>
        <w:t>1</w:t>
      </w:r>
    </w:p>
    <w:p w:rsidR="004375B3" w:rsidRPr="00EB6F73" w:rsidRDefault="004375B3" w:rsidP="004375B3">
      <w:pPr>
        <w:jc w:val="center"/>
        <w:rPr>
          <w:b/>
        </w:rPr>
      </w:pPr>
    </w:p>
    <w:p w:rsidR="005E5047" w:rsidRDefault="004375B3" w:rsidP="00B76B90">
      <w:pPr>
        <w:pStyle w:val="Tekstpodstawowy"/>
        <w:spacing w:after="160"/>
        <w:jc w:val="both"/>
      </w:pPr>
      <w:r w:rsidRPr="00EB6F73">
        <w:t>Ewentualne spory wynikające z wykonania niniejszej umowy strony poddają pod rozstrzygnięcie sądu właściwego dla siedziby</w:t>
      </w:r>
      <w:r w:rsidRPr="00EB6F73">
        <w:rPr>
          <w:b/>
        </w:rPr>
        <w:t xml:space="preserve"> Urzędu</w:t>
      </w:r>
      <w:r w:rsidRPr="00EB6F73">
        <w:t xml:space="preserve">. </w:t>
      </w:r>
    </w:p>
    <w:p w:rsidR="00B76B90" w:rsidRPr="00B76B90" w:rsidRDefault="00B76B90" w:rsidP="00B76B90">
      <w:pPr>
        <w:pStyle w:val="Tekstpodstawowy"/>
        <w:spacing w:after="160"/>
        <w:jc w:val="both"/>
      </w:pPr>
    </w:p>
    <w:p w:rsidR="004375B3" w:rsidRPr="00EB6F73" w:rsidRDefault="004375B3" w:rsidP="004375B3">
      <w:pPr>
        <w:spacing w:after="160"/>
        <w:jc w:val="center"/>
        <w:rPr>
          <w:b/>
        </w:rPr>
      </w:pPr>
      <w:r w:rsidRPr="00EB6F73">
        <w:rPr>
          <w:b/>
        </w:rPr>
        <w:t>§ 1</w:t>
      </w:r>
      <w:r>
        <w:rPr>
          <w:b/>
        </w:rPr>
        <w:t>2</w:t>
      </w:r>
    </w:p>
    <w:p w:rsidR="004375B3" w:rsidRPr="00EB6F73" w:rsidRDefault="004375B3" w:rsidP="004375B3">
      <w:pPr>
        <w:spacing w:after="160"/>
        <w:jc w:val="both"/>
      </w:pPr>
      <w:r w:rsidRPr="00EB6F73">
        <w:t>Umowę sporządzono w dwóch jednobrzmiących egzempl</w:t>
      </w:r>
      <w:r>
        <w:t xml:space="preserve">arzach, po jednym dla każdej ze </w:t>
      </w:r>
      <w:r w:rsidRPr="00EB6F73">
        <w:t>stron</w:t>
      </w:r>
      <w:r>
        <w:t xml:space="preserve">. </w:t>
      </w:r>
    </w:p>
    <w:p w:rsidR="004375B3" w:rsidRPr="00EB6F73" w:rsidRDefault="004375B3" w:rsidP="004375B3">
      <w:pPr>
        <w:spacing w:after="160"/>
        <w:jc w:val="both"/>
      </w:pPr>
      <w:r w:rsidRPr="00EB6F73">
        <w:t xml:space="preserve">        </w:t>
      </w:r>
    </w:p>
    <w:p w:rsidR="004375B3" w:rsidRPr="00EB6F73" w:rsidRDefault="004375B3" w:rsidP="004375B3">
      <w:pPr>
        <w:spacing w:after="160"/>
        <w:jc w:val="both"/>
      </w:pPr>
      <w:r w:rsidRPr="00EB6F73">
        <w:rPr>
          <w:b/>
        </w:rPr>
        <w:t xml:space="preserve">          PRACODAWCA               </w:t>
      </w:r>
      <w:r w:rsidRPr="00EB6F73">
        <w:rPr>
          <w:b/>
        </w:rPr>
        <w:tab/>
      </w:r>
      <w:r w:rsidRPr="00EB6F73">
        <w:rPr>
          <w:b/>
        </w:rPr>
        <w:tab/>
      </w:r>
      <w:r w:rsidRPr="00EB6F73">
        <w:rPr>
          <w:b/>
        </w:rPr>
        <w:tab/>
        <w:t xml:space="preserve">  </w:t>
      </w:r>
      <w:r w:rsidRPr="00EB6F73">
        <w:rPr>
          <w:b/>
        </w:rPr>
        <w:tab/>
      </w:r>
      <w:r w:rsidRPr="00EB6F73">
        <w:rPr>
          <w:b/>
        </w:rPr>
        <w:tab/>
        <w:t xml:space="preserve">     URZĄD</w:t>
      </w:r>
    </w:p>
    <w:p w:rsidR="004375B3" w:rsidRPr="001947D9" w:rsidRDefault="004375B3" w:rsidP="004375B3">
      <w:pPr>
        <w:pStyle w:val="Tekstpodstawowy"/>
        <w:spacing w:after="160"/>
      </w:pPr>
    </w:p>
    <w:p w:rsidR="004375B3" w:rsidRPr="004375B3" w:rsidRDefault="004375B3" w:rsidP="004375B3">
      <w:pPr>
        <w:pStyle w:val="Wniosekprzepisy"/>
        <w:rPr>
          <w:rFonts w:ascii="Times New Roman" w:hAnsi="Times New Roman" w:cs="Times New Roman"/>
          <w:sz w:val="24"/>
          <w:szCs w:val="24"/>
        </w:rPr>
      </w:pPr>
    </w:p>
    <w:p w:rsidR="004375B3" w:rsidRPr="004375B3" w:rsidRDefault="004375B3" w:rsidP="004375B3">
      <w:pPr>
        <w:tabs>
          <w:tab w:val="num" w:pos="-284"/>
        </w:tabs>
        <w:spacing w:after="160"/>
        <w:rPr>
          <w:b/>
        </w:rPr>
      </w:pPr>
    </w:p>
    <w:p w:rsidR="006E7A89" w:rsidRPr="00C012ED" w:rsidRDefault="006E7A89" w:rsidP="006E7A89">
      <w:pPr>
        <w:tabs>
          <w:tab w:val="num" w:pos="-284"/>
        </w:tabs>
        <w:spacing w:after="160"/>
        <w:jc w:val="both"/>
      </w:pPr>
    </w:p>
    <w:p w:rsidR="00315478" w:rsidRPr="00EB6F73" w:rsidRDefault="00315478" w:rsidP="00315478">
      <w:pPr>
        <w:pStyle w:val="Tekstpodstawowy"/>
        <w:tabs>
          <w:tab w:val="num" w:pos="-284"/>
        </w:tabs>
        <w:spacing w:after="160"/>
        <w:ind w:hanging="142"/>
      </w:pPr>
    </w:p>
    <w:p w:rsidR="00315478" w:rsidRPr="00315478" w:rsidRDefault="00315478" w:rsidP="00315478">
      <w:pPr>
        <w:tabs>
          <w:tab w:val="num" w:pos="-284"/>
        </w:tabs>
        <w:spacing w:after="160"/>
      </w:pPr>
    </w:p>
    <w:p w:rsidR="00315478" w:rsidRDefault="00315478"/>
    <w:sectPr w:rsidR="00315478" w:rsidSect="009358F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D2" w:rsidRDefault="004463D2" w:rsidP="00315478">
      <w:r>
        <w:separator/>
      </w:r>
    </w:p>
  </w:endnote>
  <w:endnote w:type="continuationSeparator" w:id="0">
    <w:p w:rsidR="004463D2" w:rsidRDefault="004463D2" w:rsidP="003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6F" w:rsidRDefault="00CB559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A4090" wp14:editId="0E2BA696">
          <wp:simplePos x="0" y="0"/>
          <wp:positionH relativeFrom="margin">
            <wp:posOffset>3154680</wp:posOffset>
          </wp:positionH>
          <wp:positionV relativeFrom="bottomMargin">
            <wp:align>top</wp:align>
          </wp:positionV>
          <wp:extent cx="2841625" cy="43815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2BC39F" wp14:editId="44FC7DEF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D2" w:rsidRDefault="004463D2" w:rsidP="00315478">
      <w:r>
        <w:separator/>
      </w:r>
    </w:p>
  </w:footnote>
  <w:footnote w:type="continuationSeparator" w:id="0">
    <w:p w:rsidR="004463D2" w:rsidRDefault="004463D2" w:rsidP="0031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78" w:rsidRDefault="00315478">
    <w:pPr>
      <w:pStyle w:val="Nagwek"/>
    </w:pPr>
  </w:p>
  <w:p w:rsidR="00315478" w:rsidRDefault="003154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78" w:rsidRDefault="00EA174E" w:rsidP="00315478">
    <w:pPr>
      <w:pStyle w:val="Tekstpodstawowy"/>
      <w:spacing w:after="160"/>
      <w:jc w:val="both"/>
    </w:pPr>
    <w:r>
      <w:rPr>
        <w:noProof/>
      </w:rPr>
      <w:drawing>
        <wp:inline distT="0" distB="0" distL="0" distR="0" wp14:anchorId="4D195209" wp14:editId="5F6D1456">
          <wp:extent cx="5760720" cy="697029"/>
          <wp:effectExtent l="0" t="0" r="0" b="825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710"/>
    <w:multiLevelType w:val="hybridMultilevel"/>
    <w:tmpl w:val="1D6AD0E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FC124C"/>
    <w:multiLevelType w:val="hybridMultilevel"/>
    <w:tmpl w:val="A192CE46"/>
    <w:lvl w:ilvl="0" w:tplc="DCDEE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05AF9"/>
    <w:multiLevelType w:val="hybridMultilevel"/>
    <w:tmpl w:val="8DF4698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5BC6F61"/>
    <w:multiLevelType w:val="hybridMultilevel"/>
    <w:tmpl w:val="6FA8E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6613"/>
    <w:multiLevelType w:val="hybridMultilevel"/>
    <w:tmpl w:val="E932C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A0BD6"/>
    <w:multiLevelType w:val="hybridMultilevel"/>
    <w:tmpl w:val="012E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377"/>
    <w:multiLevelType w:val="multilevel"/>
    <w:tmpl w:val="525601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422"/>
    <w:multiLevelType w:val="hybridMultilevel"/>
    <w:tmpl w:val="397EE5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7267"/>
    <w:multiLevelType w:val="hybridMultilevel"/>
    <w:tmpl w:val="5D2245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75828"/>
    <w:multiLevelType w:val="hybridMultilevel"/>
    <w:tmpl w:val="5EE84442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2462096C"/>
    <w:multiLevelType w:val="hybridMultilevel"/>
    <w:tmpl w:val="FC10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144DC"/>
    <w:multiLevelType w:val="hybridMultilevel"/>
    <w:tmpl w:val="CE7278CE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280155A4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947DE"/>
    <w:multiLevelType w:val="hybridMultilevel"/>
    <w:tmpl w:val="92401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30BD9"/>
    <w:multiLevelType w:val="hybridMultilevel"/>
    <w:tmpl w:val="7F08EE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BFE6525"/>
    <w:multiLevelType w:val="hybridMultilevel"/>
    <w:tmpl w:val="7B40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98F"/>
    <w:multiLevelType w:val="hybridMultilevel"/>
    <w:tmpl w:val="E99E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52C5D"/>
    <w:multiLevelType w:val="hybridMultilevel"/>
    <w:tmpl w:val="4044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E4361"/>
    <w:multiLevelType w:val="hybridMultilevel"/>
    <w:tmpl w:val="296C7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B5C04"/>
    <w:multiLevelType w:val="hybridMultilevel"/>
    <w:tmpl w:val="F81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85E7B"/>
    <w:multiLevelType w:val="hybridMultilevel"/>
    <w:tmpl w:val="6E0C6472"/>
    <w:lvl w:ilvl="0" w:tplc="AFCC99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29921AA"/>
    <w:multiLevelType w:val="hybridMultilevel"/>
    <w:tmpl w:val="463AA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B754D2"/>
    <w:multiLevelType w:val="hybridMultilevel"/>
    <w:tmpl w:val="A768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B6B98"/>
    <w:multiLevelType w:val="hybridMultilevel"/>
    <w:tmpl w:val="DB4E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4F27"/>
    <w:multiLevelType w:val="hybridMultilevel"/>
    <w:tmpl w:val="8E002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A70C6"/>
    <w:multiLevelType w:val="hybridMultilevel"/>
    <w:tmpl w:val="E44CFD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601A0"/>
    <w:multiLevelType w:val="hybridMultilevel"/>
    <w:tmpl w:val="2B7EFF6E"/>
    <w:lvl w:ilvl="0" w:tplc="CF00C3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1109C"/>
    <w:multiLevelType w:val="hybridMultilevel"/>
    <w:tmpl w:val="DEC4AC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B6A6C2B"/>
    <w:multiLevelType w:val="hybridMultilevel"/>
    <w:tmpl w:val="E99A63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9112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"/>
  </w:num>
  <w:num w:numId="5">
    <w:abstractNumId w:val="25"/>
  </w:num>
  <w:num w:numId="6">
    <w:abstractNumId w:val="29"/>
  </w:num>
  <w:num w:numId="7">
    <w:abstractNumId w:val="28"/>
  </w:num>
  <w:num w:numId="8">
    <w:abstractNumId w:val="3"/>
  </w:num>
  <w:num w:numId="9">
    <w:abstractNumId w:val="5"/>
  </w:num>
  <w:num w:numId="10">
    <w:abstractNumId w:val="21"/>
  </w:num>
  <w:num w:numId="11">
    <w:abstractNumId w:val="26"/>
  </w:num>
  <w:num w:numId="12">
    <w:abstractNumId w:val="8"/>
  </w:num>
  <w:num w:numId="13">
    <w:abstractNumId w:val="13"/>
  </w:num>
  <w:num w:numId="14">
    <w:abstractNumId w:val="27"/>
  </w:num>
  <w:num w:numId="15">
    <w:abstractNumId w:val="9"/>
  </w:num>
  <w:num w:numId="16">
    <w:abstractNumId w:val="24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  <w:num w:numId="24">
    <w:abstractNumId w:val="4"/>
  </w:num>
  <w:num w:numId="25">
    <w:abstractNumId w:val="23"/>
  </w:num>
  <w:num w:numId="26">
    <w:abstractNumId w:val="14"/>
  </w:num>
  <w:num w:numId="27">
    <w:abstractNumId w:val="18"/>
  </w:num>
  <w:num w:numId="28">
    <w:abstractNumId w:val="6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78"/>
    <w:rsid w:val="000024F9"/>
    <w:rsid w:val="000067DE"/>
    <w:rsid w:val="00025DE6"/>
    <w:rsid w:val="00042B88"/>
    <w:rsid w:val="000520C5"/>
    <w:rsid w:val="0006584C"/>
    <w:rsid w:val="00066A6E"/>
    <w:rsid w:val="000761B5"/>
    <w:rsid w:val="000A5E8C"/>
    <w:rsid w:val="000A61A2"/>
    <w:rsid w:val="000B2B5E"/>
    <w:rsid w:val="000C0A04"/>
    <w:rsid w:val="000E0920"/>
    <w:rsid w:val="000E4253"/>
    <w:rsid w:val="000F5697"/>
    <w:rsid w:val="00100F74"/>
    <w:rsid w:val="001045A9"/>
    <w:rsid w:val="00150599"/>
    <w:rsid w:val="00152BFA"/>
    <w:rsid w:val="00163ED9"/>
    <w:rsid w:val="001B5652"/>
    <w:rsid w:val="001C1010"/>
    <w:rsid w:val="001D5D3F"/>
    <w:rsid w:val="001E661E"/>
    <w:rsid w:val="001E6C10"/>
    <w:rsid w:val="002509DF"/>
    <w:rsid w:val="00254353"/>
    <w:rsid w:val="002570EB"/>
    <w:rsid w:val="00260260"/>
    <w:rsid w:val="00266623"/>
    <w:rsid w:val="002706B0"/>
    <w:rsid w:val="00271EC3"/>
    <w:rsid w:val="00275031"/>
    <w:rsid w:val="002753ED"/>
    <w:rsid w:val="00284A0D"/>
    <w:rsid w:val="002C0B2E"/>
    <w:rsid w:val="002E6331"/>
    <w:rsid w:val="003137B0"/>
    <w:rsid w:val="00315478"/>
    <w:rsid w:val="00352D53"/>
    <w:rsid w:val="00355140"/>
    <w:rsid w:val="003633F0"/>
    <w:rsid w:val="00363BDB"/>
    <w:rsid w:val="003741C2"/>
    <w:rsid w:val="00377015"/>
    <w:rsid w:val="00384C26"/>
    <w:rsid w:val="003D5AD4"/>
    <w:rsid w:val="003D66CE"/>
    <w:rsid w:val="003E1D69"/>
    <w:rsid w:val="003F1F8E"/>
    <w:rsid w:val="00411E2F"/>
    <w:rsid w:val="00413CB2"/>
    <w:rsid w:val="0041480F"/>
    <w:rsid w:val="00415448"/>
    <w:rsid w:val="004336D0"/>
    <w:rsid w:val="00436D26"/>
    <w:rsid w:val="004375B3"/>
    <w:rsid w:val="00440BF7"/>
    <w:rsid w:val="004463D2"/>
    <w:rsid w:val="00446D38"/>
    <w:rsid w:val="0045711B"/>
    <w:rsid w:val="00465561"/>
    <w:rsid w:val="00470655"/>
    <w:rsid w:val="004A5A75"/>
    <w:rsid w:val="004A5E8F"/>
    <w:rsid w:val="004B454C"/>
    <w:rsid w:val="004C47FD"/>
    <w:rsid w:val="004D4E4E"/>
    <w:rsid w:val="004E0D62"/>
    <w:rsid w:val="004E3959"/>
    <w:rsid w:val="004F19DB"/>
    <w:rsid w:val="004F78F9"/>
    <w:rsid w:val="00516004"/>
    <w:rsid w:val="00516979"/>
    <w:rsid w:val="00517371"/>
    <w:rsid w:val="005250D5"/>
    <w:rsid w:val="00534F88"/>
    <w:rsid w:val="00544934"/>
    <w:rsid w:val="005550AE"/>
    <w:rsid w:val="005677B7"/>
    <w:rsid w:val="00575AC3"/>
    <w:rsid w:val="00584C78"/>
    <w:rsid w:val="005B4FC1"/>
    <w:rsid w:val="005B640C"/>
    <w:rsid w:val="005C27CF"/>
    <w:rsid w:val="005C3F08"/>
    <w:rsid w:val="005D2C6F"/>
    <w:rsid w:val="005E1644"/>
    <w:rsid w:val="005E5047"/>
    <w:rsid w:val="005F2349"/>
    <w:rsid w:val="006131ED"/>
    <w:rsid w:val="006354C0"/>
    <w:rsid w:val="00653F1B"/>
    <w:rsid w:val="00670ECD"/>
    <w:rsid w:val="00674420"/>
    <w:rsid w:val="00674945"/>
    <w:rsid w:val="00677A7B"/>
    <w:rsid w:val="00685951"/>
    <w:rsid w:val="00690346"/>
    <w:rsid w:val="00690CF1"/>
    <w:rsid w:val="006A32E3"/>
    <w:rsid w:val="006A7982"/>
    <w:rsid w:val="006C66EA"/>
    <w:rsid w:val="006D0B63"/>
    <w:rsid w:val="006E5AF2"/>
    <w:rsid w:val="006E7945"/>
    <w:rsid w:val="006E7A89"/>
    <w:rsid w:val="006F6026"/>
    <w:rsid w:val="007069F6"/>
    <w:rsid w:val="00717613"/>
    <w:rsid w:val="00723AC1"/>
    <w:rsid w:val="00736744"/>
    <w:rsid w:val="00761C43"/>
    <w:rsid w:val="00762B0F"/>
    <w:rsid w:val="007716ED"/>
    <w:rsid w:val="0078248D"/>
    <w:rsid w:val="00791113"/>
    <w:rsid w:val="00794358"/>
    <w:rsid w:val="007B2195"/>
    <w:rsid w:val="007B5EB3"/>
    <w:rsid w:val="007C6CA8"/>
    <w:rsid w:val="007D434A"/>
    <w:rsid w:val="007E6AF4"/>
    <w:rsid w:val="00820C0D"/>
    <w:rsid w:val="008329E7"/>
    <w:rsid w:val="00833C5C"/>
    <w:rsid w:val="00863CD1"/>
    <w:rsid w:val="008708C9"/>
    <w:rsid w:val="00895028"/>
    <w:rsid w:val="008A02FD"/>
    <w:rsid w:val="008A2BD9"/>
    <w:rsid w:val="008B6466"/>
    <w:rsid w:val="008C7127"/>
    <w:rsid w:val="008E51C6"/>
    <w:rsid w:val="008F7F3A"/>
    <w:rsid w:val="00904F73"/>
    <w:rsid w:val="00916B83"/>
    <w:rsid w:val="0092339E"/>
    <w:rsid w:val="00927C18"/>
    <w:rsid w:val="00932CB7"/>
    <w:rsid w:val="009358F2"/>
    <w:rsid w:val="009447C0"/>
    <w:rsid w:val="009524BD"/>
    <w:rsid w:val="00963040"/>
    <w:rsid w:val="009913F8"/>
    <w:rsid w:val="00996853"/>
    <w:rsid w:val="009A5233"/>
    <w:rsid w:val="009C32E0"/>
    <w:rsid w:val="009D0754"/>
    <w:rsid w:val="009E55B5"/>
    <w:rsid w:val="009F3E9D"/>
    <w:rsid w:val="009F4F03"/>
    <w:rsid w:val="009F6D24"/>
    <w:rsid w:val="00A17ED5"/>
    <w:rsid w:val="00A60CF0"/>
    <w:rsid w:val="00A65965"/>
    <w:rsid w:val="00A86305"/>
    <w:rsid w:val="00A875E9"/>
    <w:rsid w:val="00AA10E1"/>
    <w:rsid w:val="00AA2E9D"/>
    <w:rsid w:val="00AB0565"/>
    <w:rsid w:val="00AB2D94"/>
    <w:rsid w:val="00AD0CD0"/>
    <w:rsid w:val="00B00915"/>
    <w:rsid w:val="00B02A82"/>
    <w:rsid w:val="00B1266C"/>
    <w:rsid w:val="00B158DB"/>
    <w:rsid w:val="00B3457E"/>
    <w:rsid w:val="00B55911"/>
    <w:rsid w:val="00B76B90"/>
    <w:rsid w:val="00B8053B"/>
    <w:rsid w:val="00BA6758"/>
    <w:rsid w:val="00BB0EB4"/>
    <w:rsid w:val="00BB67B7"/>
    <w:rsid w:val="00C145D2"/>
    <w:rsid w:val="00C30169"/>
    <w:rsid w:val="00C31C64"/>
    <w:rsid w:val="00C4393A"/>
    <w:rsid w:val="00C45B60"/>
    <w:rsid w:val="00C51192"/>
    <w:rsid w:val="00C57B9F"/>
    <w:rsid w:val="00C63E8F"/>
    <w:rsid w:val="00C81C90"/>
    <w:rsid w:val="00C84422"/>
    <w:rsid w:val="00C92C67"/>
    <w:rsid w:val="00CA36D7"/>
    <w:rsid w:val="00CA5BDB"/>
    <w:rsid w:val="00CB0D38"/>
    <w:rsid w:val="00CB5590"/>
    <w:rsid w:val="00CD70A0"/>
    <w:rsid w:val="00CD7DA6"/>
    <w:rsid w:val="00CE73D6"/>
    <w:rsid w:val="00CF015B"/>
    <w:rsid w:val="00CF7259"/>
    <w:rsid w:val="00CF7877"/>
    <w:rsid w:val="00D045A8"/>
    <w:rsid w:val="00D06174"/>
    <w:rsid w:val="00D229A6"/>
    <w:rsid w:val="00D24C24"/>
    <w:rsid w:val="00D30F7F"/>
    <w:rsid w:val="00D32773"/>
    <w:rsid w:val="00D42674"/>
    <w:rsid w:val="00D52232"/>
    <w:rsid w:val="00D54BB8"/>
    <w:rsid w:val="00D56D12"/>
    <w:rsid w:val="00D61F14"/>
    <w:rsid w:val="00D64D8F"/>
    <w:rsid w:val="00D6731A"/>
    <w:rsid w:val="00D822E3"/>
    <w:rsid w:val="00D87780"/>
    <w:rsid w:val="00D90B98"/>
    <w:rsid w:val="00DA02DF"/>
    <w:rsid w:val="00DC076B"/>
    <w:rsid w:val="00DC5CAC"/>
    <w:rsid w:val="00DD6D1A"/>
    <w:rsid w:val="00DE779E"/>
    <w:rsid w:val="00DF24B2"/>
    <w:rsid w:val="00DF44B2"/>
    <w:rsid w:val="00E0455A"/>
    <w:rsid w:val="00E171DA"/>
    <w:rsid w:val="00E1750E"/>
    <w:rsid w:val="00E20893"/>
    <w:rsid w:val="00E33872"/>
    <w:rsid w:val="00E34B54"/>
    <w:rsid w:val="00E34FCE"/>
    <w:rsid w:val="00E4661F"/>
    <w:rsid w:val="00E6342F"/>
    <w:rsid w:val="00E80897"/>
    <w:rsid w:val="00E92E50"/>
    <w:rsid w:val="00EA174E"/>
    <w:rsid w:val="00EB7919"/>
    <w:rsid w:val="00EC0D3B"/>
    <w:rsid w:val="00EC17B3"/>
    <w:rsid w:val="00EC6C00"/>
    <w:rsid w:val="00ED37AA"/>
    <w:rsid w:val="00EE0C1A"/>
    <w:rsid w:val="00EE6BFB"/>
    <w:rsid w:val="00EF47A4"/>
    <w:rsid w:val="00EF5BE6"/>
    <w:rsid w:val="00F21D38"/>
    <w:rsid w:val="00F25439"/>
    <w:rsid w:val="00F334EA"/>
    <w:rsid w:val="00F428E4"/>
    <w:rsid w:val="00F43CDD"/>
    <w:rsid w:val="00F70E97"/>
    <w:rsid w:val="00FB12CC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2C04F9-537F-486B-8EF3-745932FE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4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478"/>
  </w:style>
  <w:style w:type="paragraph" w:styleId="Stopka">
    <w:name w:val="footer"/>
    <w:basedOn w:val="Normalny"/>
    <w:link w:val="StopkaZnak"/>
    <w:uiPriority w:val="99"/>
    <w:unhideWhenUsed/>
    <w:rsid w:val="003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478"/>
  </w:style>
  <w:style w:type="paragraph" w:styleId="Tekstpodstawowy2">
    <w:name w:val="Body Text 2"/>
    <w:basedOn w:val="Normalny"/>
    <w:link w:val="Tekstpodstawowy2Znak"/>
    <w:rsid w:val="003154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5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154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5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4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7A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7A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6E7A89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niosekprzepisy">
    <w:name w:val="Wniosek przepisy"/>
    <w:basedOn w:val="Tekstpodstawowywcity2"/>
    <w:rsid w:val="004375B3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5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5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D19A-7140-4430-B6CF-C4CE5AD7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www.opole.praca.gov.pl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Idzik</dc:creator>
  <cp:lastModifiedBy>Anna Idzik</cp:lastModifiedBy>
  <cp:revision>26</cp:revision>
  <cp:lastPrinted>2025-01-14T09:14:00Z</cp:lastPrinted>
  <dcterms:created xsi:type="dcterms:W3CDTF">2023-12-27T10:03:00Z</dcterms:created>
  <dcterms:modified xsi:type="dcterms:W3CDTF">2025-01-14T12:10:00Z</dcterms:modified>
</cp:coreProperties>
</file>